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26" w:rsidRDefault="003A6426" w:rsidP="003A6426">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Запрошення до участі у </w:t>
      </w:r>
      <w:r w:rsidR="00BA0B82">
        <w:rPr>
          <w:rFonts w:ascii="Times New Roman" w:hAnsi="Times New Roman"/>
          <w:b/>
          <w:sz w:val="24"/>
          <w:szCs w:val="24"/>
        </w:rPr>
        <w:t>відкритому конкурсі</w:t>
      </w:r>
      <w:r>
        <w:rPr>
          <w:rFonts w:ascii="Times New Roman" w:hAnsi="Times New Roman"/>
          <w:b/>
          <w:sz w:val="24"/>
          <w:szCs w:val="24"/>
        </w:rPr>
        <w:t xml:space="preserve"> на закупівлю </w:t>
      </w:r>
      <w:bookmarkStart w:id="0" w:name="_Hlk496879121"/>
      <w:r w:rsidR="007560C1">
        <w:rPr>
          <w:rFonts w:ascii="Times New Roman" w:hAnsi="Times New Roman"/>
          <w:b/>
          <w:sz w:val="24"/>
          <w:szCs w:val="24"/>
        </w:rPr>
        <w:t xml:space="preserve">канцелярських та господарських товарів у 2018 році  </w:t>
      </w:r>
    </w:p>
    <w:bookmarkEnd w:id="0"/>
    <w:p w:rsidR="003A6426" w:rsidRDefault="003A6426" w:rsidP="003A6426">
      <w:pPr>
        <w:spacing w:after="0" w:line="240" w:lineRule="auto"/>
        <w:ind w:firstLine="709"/>
        <w:jc w:val="both"/>
        <w:rPr>
          <w:rFonts w:ascii="Times New Roman" w:hAnsi="Times New Roman"/>
          <w:sz w:val="24"/>
          <w:szCs w:val="24"/>
        </w:rPr>
      </w:pPr>
    </w:p>
    <w:p w:rsidR="003A6426" w:rsidRDefault="00BA0B82" w:rsidP="003A6426">
      <w:pPr>
        <w:spacing w:after="0" w:line="240" w:lineRule="auto"/>
        <w:ind w:firstLine="709"/>
        <w:jc w:val="both"/>
        <w:rPr>
          <w:rFonts w:ascii="Times New Roman" w:hAnsi="Times New Roman"/>
          <w:bCs/>
          <w:sz w:val="24"/>
          <w:szCs w:val="24"/>
          <w:lang w:eastAsia="ru-RU"/>
        </w:rPr>
      </w:pPr>
      <w:bookmarkStart w:id="1" w:name="_Hlk480354859"/>
      <w:r w:rsidRPr="00BA0B82">
        <w:rPr>
          <w:rFonts w:ascii="Times New Roman" w:hAnsi="Times New Roman"/>
          <w:sz w:val="24"/>
          <w:szCs w:val="24"/>
        </w:rPr>
        <w:t>Одеський</w:t>
      </w:r>
      <w:r w:rsidR="003A6426">
        <w:rPr>
          <w:rFonts w:ascii="Times New Roman" w:hAnsi="Times New Roman"/>
          <w:sz w:val="24"/>
          <w:szCs w:val="24"/>
        </w:rPr>
        <w:t xml:space="preserve"> відокремлений підрозділ Установи «Центр розвитку місцевого самоврядування»</w:t>
      </w:r>
      <w:bookmarkEnd w:id="1"/>
      <w:r w:rsidR="003A6426">
        <w:rPr>
          <w:rFonts w:ascii="Times New Roman" w:hAnsi="Times New Roman"/>
          <w:sz w:val="24"/>
          <w:szCs w:val="24"/>
        </w:rPr>
        <w:t xml:space="preserve">, оголошує </w:t>
      </w:r>
      <w:r w:rsidR="004939CE">
        <w:rPr>
          <w:rFonts w:ascii="Times New Roman" w:hAnsi="Times New Roman"/>
          <w:sz w:val="24"/>
          <w:szCs w:val="24"/>
        </w:rPr>
        <w:t>тендер</w:t>
      </w:r>
      <w:r w:rsidR="003A6426">
        <w:rPr>
          <w:rFonts w:ascii="Times New Roman" w:hAnsi="Times New Roman"/>
          <w:sz w:val="24"/>
          <w:szCs w:val="24"/>
        </w:rPr>
        <w:t xml:space="preserve"> на закупівлю </w:t>
      </w:r>
      <w:r w:rsidR="007560C1">
        <w:rPr>
          <w:rFonts w:ascii="Times New Roman" w:hAnsi="Times New Roman"/>
          <w:sz w:val="24"/>
          <w:szCs w:val="24"/>
        </w:rPr>
        <w:t>канцелярських та господарських товарів для потреб офісу та канцелярських товарів для проведення заходів у 2018 році</w:t>
      </w:r>
      <w:r w:rsidR="003A6426">
        <w:rPr>
          <w:rFonts w:ascii="Times New Roman" w:hAnsi="Times New Roman"/>
          <w:color w:val="000000"/>
          <w:sz w:val="24"/>
          <w:szCs w:val="24"/>
        </w:rPr>
        <w:t>,</w:t>
      </w:r>
      <w:r w:rsidR="003A6426">
        <w:rPr>
          <w:rFonts w:ascii="Times New Roman" w:hAnsi="Times New Roman"/>
          <w:b/>
          <w:color w:val="000000"/>
          <w:sz w:val="24"/>
          <w:szCs w:val="24"/>
        </w:rPr>
        <w:t xml:space="preserve"> </w:t>
      </w:r>
      <w:r w:rsidR="003A6426">
        <w:rPr>
          <w:rFonts w:ascii="Times New Roman" w:hAnsi="Times New Roman"/>
          <w:color w:val="000000"/>
          <w:sz w:val="24"/>
          <w:szCs w:val="24"/>
        </w:rPr>
        <w:t>а саме:</w:t>
      </w:r>
      <w:r w:rsidR="003A6426">
        <w:rPr>
          <w:rFonts w:ascii="Times New Roman" w:hAnsi="Times New Roman"/>
          <w:sz w:val="24"/>
          <w:szCs w:val="24"/>
        </w:rPr>
        <w:t xml:space="preserve"> </w:t>
      </w:r>
      <w:r w:rsidR="007560C1">
        <w:rPr>
          <w:rFonts w:ascii="Times New Roman" w:hAnsi="Times New Roman"/>
          <w:sz w:val="24"/>
          <w:szCs w:val="24"/>
        </w:rPr>
        <w:t xml:space="preserve">папір А4, </w:t>
      </w:r>
      <w:r w:rsidR="007560C1">
        <w:rPr>
          <w:rFonts w:ascii="Times New Roman" w:hAnsi="Times New Roman"/>
          <w:bCs/>
          <w:sz w:val="24"/>
          <w:szCs w:val="24"/>
          <w:lang w:eastAsia="ru-RU"/>
        </w:rPr>
        <w:t>різні види папок, настільне приладдя, щоденники файли, інші офісні товари</w:t>
      </w:r>
      <w:r w:rsidR="003A6426">
        <w:rPr>
          <w:rFonts w:ascii="Times New Roman" w:hAnsi="Times New Roman"/>
          <w:sz w:val="24"/>
          <w:szCs w:val="24"/>
        </w:rPr>
        <w:t>.</w:t>
      </w:r>
      <w:r w:rsidR="003A6426">
        <w:rPr>
          <w:rFonts w:ascii="Times New Roman" w:hAnsi="Times New Roman"/>
          <w:bCs/>
          <w:sz w:val="24"/>
          <w:szCs w:val="24"/>
          <w:lang w:eastAsia="ru-RU"/>
        </w:rPr>
        <w:t xml:space="preserve"> </w:t>
      </w:r>
    </w:p>
    <w:p w:rsidR="00B31561" w:rsidRDefault="00B31561" w:rsidP="003A6426">
      <w:pPr>
        <w:spacing w:after="0" w:line="240" w:lineRule="auto"/>
        <w:ind w:firstLine="709"/>
        <w:jc w:val="both"/>
        <w:rPr>
          <w:rFonts w:ascii="Times New Roman" w:hAnsi="Times New Roman"/>
          <w:bCs/>
          <w:sz w:val="24"/>
          <w:szCs w:val="24"/>
          <w:lang w:eastAsia="ru-RU"/>
        </w:rPr>
      </w:pPr>
    </w:p>
    <w:p w:rsidR="00B31561" w:rsidRDefault="00B31561" w:rsidP="00B31561">
      <w:pPr>
        <w:spacing w:after="0" w:line="240" w:lineRule="auto"/>
        <w:ind w:firstLine="709"/>
        <w:jc w:val="both"/>
        <w:rPr>
          <w:rFonts w:ascii="Times New Roman" w:hAnsi="Times New Roman"/>
          <w:sz w:val="24"/>
          <w:szCs w:val="24"/>
          <w:u w:val="single"/>
        </w:rPr>
      </w:pPr>
      <w:r>
        <w:rPr>
          <w:rFonts w:ascii="Times New Roman" w:hAnsi="Times New Roman"/>
          <w:sz w:val="24"/>
          <w:szCs w:val="24"/>
        </w:rPr>
        <w:t xml:space="preserve">Пропозиції </w:t>
      </w:r>
      <w:r w:rsidR="00BA0B82">
        <w:rPr>
          <w:rFonts w:ascii="Times New Roman" w:hAnsi="Times New Roman"/>
          <w:sz w:val="24"/>
          <w:szCs w:val="24"/>
        </w:rPr>
        <w:t>та пакет документів</w:t>
      </w:r>
      <w:r>
        <w:rPr>
          <w:rFonts w:ascii="Times New Roman" w:hAnsi="Times New Roman"/>
          <w:sz w:val="24"/>
          <w:szCs w:val="24"/>
        </w:rPr>
        <w:t xml:space="preserve"> повинні бути подані </w:t>
      </w:r>
      <w:r w:rsidR="00BA0B82">
        <w:rPr>
          <w:rFonts w:ascii="Times New Roman" w:hAnsi="Times New Roman"/>
          <w:sz w:val="24"/>
          <w:szCs w:val="24"/>
        </w:rPr>
        <w:t>на електронну скриньку</w:t>
      </w:r>
      <w:r>
        <w:rPr>
          <w:rFonts w:ascii="Times New Roman" w:hAnsi="Times New Roman"/>
          <w:sz w:val="24"/>
          <w:szCs w:val="24"/>
        </w:rPr>
        <w:t xml:space="preserve"> не пізніше </w:t>
      </w:r>
      <w:r w:rsidR="00BA0B82" w:rsidRPr="00BA0B82">
        <w:rPr>
          <w:rFonts w:ascii="Times New Roman" w:hAnsi="Times New Roman"/>
          <w:sz w:val="24"/>
          <w:szCs w:val="24"/>
        </w:rPr>
        <w:t xml:space="preserve">12:00 години 9 </w:t>
      </w:r>
      <w:r w:rsidR="00BA0B82">
        <w:rPr>
          <w:rFonts w:ascii="Times New Roman" w:hAnsi="Times New Roman"/>
          <w:sz w:val="24"/>
          <w:szCs w:val="24"/>
        </w:rPr>
        <w:t>січня 2018</w:t>
      </w:r>
      <w:r>
        <w:rPr>
          <w:rFonts w:ascii="Times New Roman" w:hAnsi="Times New Roman"/>
          <w:sz w:val="24"/>
          <w:szCs w:val="24"/>
        </w:rPr>
        <w:t xml:space="preserve"> року до </w:t>
      </w:r>
      <w:r w:rsidR="00BA0B82">
        <w:rPr>
          <w:rFonts w:ascii="Times New Roman" w:hAnsi="Times New Roman"/>
          <w:sz w:val="24"/>
          <w:szCs w:val="24"/>
        </w:rPr>
        <w:t>Одеського</w:t>
      </w:r>
      <w:r>
        <w:rPr>
          <w:rFonts w:ascii="Times New Roman" w:hAnsi="Times New Roman"/>
          <w:sz w:val="24"/>
          <w:szCs w:val="24"/>
        </w:rPr>
        <w:t xml:space="preserve"> відокремленого підрозділу Установи «Центр розвитку місцевого самоврядування» </w:t>
      </w:r>
      <w:hyperlink r:id="rId6" w:history="1">
        <w:r w:rsidR="00BA0B82" w:rsidRPr="00387057">
          <w:rPr>
            <w:rStyle w:val="a3"/>
            <w:sz w:val="24"/>
            <w:szCs w:val="24"/>
            <w:lang w:val="en-US"/>
          </w:rPr>
          <w:t>lgdc</w:t>
        </w:r>
        <w:r w:rsidR="00BA0B82" w:rsidRPr="00387057">
          <w:rPr>
            <w:rStyle w:val="a3"/>
            <w:sz w:val="24"/>
            <w:szCs w:val="24"/>
            <w:lang w:val="ru-RU"/>
          </w:rPr>
          <w:t>.</w:t>
        </w:r>
        <w:r w:rsidR="00BA0B82" w:rsidRPr="00387057">
          <w:rPr>
            <w:rStyle w:val="a3"/>
            <w:sz w:val="24"/>
            <w:szCs w:val="24"/>
            <w:lang w:val="en-US"/>
          </w:rPr>
          <w:t>odessa</w:t>
        </w:r>
        <w:r w:rsidR="00BA0B82" w:rsidRPr="00387057">
          <w:rPr>
            <w:rStyle w:val="a3"/>
            <w:sz w:val="24"/>
            <w:szCs w:val="24"/>
            <w:lang w:val="ru-RU"/>
          </w:rPr>
          <w:t>@</w:t>
        </w:r>
        <w:r w:rsidR="00BA0B82" w:rsidRPr="00387057">
          <w:rPr>
            <w:rStyle w:val="a3"/>
            <w:sz w:val="24"/>
            <w:szCs w:val="24"/>
            <w:lang w:val="en-US"/>
          </w:rPr>
          <w:t>gmail</w:t>
        </w:r>
        <w:r w:rsidR="00BA0B82" w:rsidRPr="00387057">
          <w:rPr>
            <w:rStyle w:val="a3"/>
            <w:sz w:val="24"/>
            <w:szCs w:val="24"/>
            <w:lang w:val="ru-RU"/>
          </w:rPr>
          <w:t>.</w:t>
        </w:r>
        <w:r w:rsidR="00BA0B82" w:rsidRPr="00387057">
          <w:rPr>
            <w:rStyle w:val="a3"/>
            <w:sz w:val="24"/>
            <w:szCs w:val="24"/>
            <w:lang w:val="en-US"/>
          </w:rPr>
          <w:t>com</w:t>
        </w:r>
      </w:hyperlink>
      <w:r w:rsidR="00BA0B82" w:rsidRPr="00BA0B82">
        <w:rPr>
          <w:rFonts w:ascii="Times New Roman" w:hAnsi="Times New Roman"/>
          <w:sz w:val="24"/>
          <w:szCs w:val="24"/>
          <w:lang w:val="ru-RU"/>
        </w:rPr>
        <w:t xml:space="preserve"> </w:t>
      </w:r>
      <w:r>
        <w:rPr>
          <w:rFonts w:ascii="Times New Roman" w:hAnsi="Times New Roman"/>
          <w:sz w:val="24"/>
          <w:szCs w:val="24"/>
        </w:rPr>
        <w:t xml:space="preserve"> із темою листа, зазначеною на конверті, </w:t>
      </w:r>
      <w:r>
        <w:rPr>
          <w:rFonts w:ascii="Times New Roman" w:hAnsi="Times New Roman"/>
          <w:sz w:val="24"/>
          <w:szCs w:val="24"/>
          <w:u w:val="single"/>
        </w:rPr>
        <w:t xml:space="preserve">«Відкритий конкурс на закупівлю </w:t>
      </w:r>
      <w:r>
        <w:rPr>
          <w:rFonts w:ascii="Times New Roman" w:hAnsi="Times New Roman"/>
          <w:color w:val="000000"/>
          <w:sz w:val="24"/>
          <w:szCs w:val="24"/>
          <w:u w:val="single"/>
        </w:rPr>
        <w:t>канцелярських і господарських товарів»</w:t>
      </w:r>
      <w:r>
        <w:rPr>
          <w:rFonts w:ascii="Times New Roman" w:hAnsi="Times New Roman"/>
          <w:sz w:val="24"/>
          <w:szCs w:val="24"/>
          <w:u w:val="single"/>
        </w:rPr>
        <w:t>.</w:t>
      </w:r>
    </w:p>
    <w:p w:rsidR="00B31561" w:rsidRDefault="00B31561" w:rsidP="00B3156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B31561" w:rsidRDefault="00B31561" w:rsidP="00B3156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Пропозиція, яка подається учасником </w:t>
      </w:r>
      <w:r w:rsidR="00BA0B82">
        <w:rPr>
          <w:rFonts w:ascii="Times New Roman" w:hAnsi="Times New Roman"/>
          <w:bCs/>
          <w:sz w:val="24"/>
          <w:szCs w:val="24"/>
        </w:rPr>
        <w:t xml:space="preserve">на конкурс, повинна складатися з </w:t>
      </w:r>
      <w:proofErr w:type="spellStart"/>
      <w:r w:rsidR="00BA0B82">
        <w:rPr>
          <w:rFonts w:ascii="Times New Roman" w:hAnsi="Times New Roman"/>
          <w:bCs/>
          <w:sz w:val="24"/>
          <w:szCs w:val="24"/>
        </w:rPr>
        <w:t>відсканованих</w:t>
      </w:r>
      <w:proofErr w:type="spellEnd"/>
      <w:r w:rsidR="00BA0B82">
        <w:rPr>
          <w:rFonts w:ascii="Times New Roman" w:hAnsi="Times New Roman"/>
          <w:bCs/>
          <w:sz w:val="24"/>
          <w:szCs w:val="24"/>
        </w:rPr>
        <w:t xml:space="preserve"> оригіналів документів</w:t>
      </w:r>
      <w:r>
        <w:rPr>
          <w:rFonts w:ascii="Times New Roman" w:hAnsi="Times New Roman"/>
          <w:bCs/>
          <w:sz w:val="24"/>
          <w:szCs w:val="24"/>
        </w:rPr>
        <w:t>:</w:t>
      </w:r>
    </w:p>
    <w:p w:rsidR="00B31561" w:rsidRPr="00BA0B82" w:rsidRDefault="00B31561" w:rsidP="00BA0B82">
      <w:pPr>
        <w:spacing w:after="0" w:line="240" w:lineRule="auto"/>
        <w:ind w:firstLine="708"/>
        <w:jc w:val="both"/>
        <w:rPr>
          <w:rFonts w:ascii="Times New Roman" w:hAnsi="Times New Roman"/>
          <w:bCs/>
          <w:sz w:val="24"/>
          <w:szCs w:val="24"/>
        </w:rPr>
      </w:pPr>
      <w:r w:rsidRPr="00BA0B82">
        <w:rPr>
          <w:rFonts w:ascii="Times New Roman" w:hAnsi="Times New Roman"/>
          <w:bCs/>
          <w:sz w:val="24"/>
          <w:szCs w:val="24"/>
        </w:rPr>
        <w:t xml:space="preserve">Повністю заповненої, підписаної уповноваженою особою, завіреною печаткою </w:t>
      </w:r>
      <w:r w:rsidR="00BA0B82" w:rsidRPr="00BA0B82">
        <w:rPr>
          <w:rFonts w:ascii="Times New Roman" w:hAnsi="Times New Roman"/>
          <w:bCs/>
          <w:sz w:val="24"/>
          <w:szCs w:val="24"/>
        </w:rPr>
        <w:t xml:space="preserve">(по можливості) </w:t>
      </w:r>
      <w:r w:rsidRPr="00BA0B82">
        <w:rPr>
          <w:rFonts w:ascii="Times New Roman" w:hAnsi="Times New Roman"/>
          <w:bCs/>
          <w:sz w:val="24"/>
          <w:szCs w:val="24"/>
        </w:rPr>
        <w:t>Форми комерційної пропозиції (додаток 1)</w:t>
      </w:r>
      <w:r w:rsidR="00BA0B82">
        <w:rPr>
          <w:rFonts w:ascii="Times New Roman" w:hAnsi="Times New Roman"/>
          <w:bCs/>
          <w:sz w:val="24"/>
          <w:szCs w:val="24"/>
        </w:rPr>
        <w:t>;</w:t>
      </w:r>
    </w:p>
    <w:p w:rsidR="00B31561" w:rsidRDefault="00B31561" w:rsidP="00B31561">
      <w:pPr>
        <w:numPr>
          <w:ilvl w:val="0"/>
          <w:numId w:val="2"/>
        </w:numPr>
        <w:spacing w:after="0" w:line="240" w:lineRule="auto"/>
        <w:ind w:left="709" w:firstLine="0"/>
        <w:jc w:val="both"/>
        <w:rPr>
          <w:rFonts w:ascii="Times New Roman" w:hAnsi="Times New Roman"/>
          <w:sz w:val="24"/>
          <w:szCs w:val="24"/>
        </w:rPr>
      </w:pPr>
      <w:r>
        <w:rPr>
          <w:rFonts w:ascii="Times New Roman" w:hAnsi="Times New Roman"/>
          <w:sz w:val="24"/>
          <w:szCs w:val="24"/>
        </w:rPr>
        <w:t xml:space="preserve">свідоцтва про державну реєстрацію юридичної особи або фізичної особи-підприємця або виписки з єдиного державного реєстру юридичних осіб та фізичних осіб-підприємців; </w:t>
      </w:r>
    </w:p>
    <w:p w:rsidR="00B31561" w:rsidRDefault="00B31561" w:rsidP="00B31561">
      <w:pPr>
        <w:numPr>
          <w:ilvl w:val="0"/>
          <w:numId w:val="2"/>
        </w:numPr>
        <w:spacing w:after="0" w:line="240" w:lineRule="auto"/>
        <w:ind w:left="709" w:firstLine="0"/>
        <w:jc w:val="both"/>
        <w:rPr>
          <w:rFonts w:ascii="Times New Roman" w:hAnsi="Times New Roman"/>
          <w:sz w:val="24"/>
          <w:szCs w:val="24"/>
        </w:rPr>
      </w:pPr>
      <w:r>
        <w:rPr>
          <w:rFonts w:ascii="Times New Roman" w:hAnsi="Times New Roman"/>
          <w:sz w:val="24"/>
          <w:szCs w:val="24"/>
        </w:rPr>
        <w:t xml:space="preserve">свідоцтва платника ПДВ (при умові реєстрації платником ПДВ), свідоцтва про сплату єдиного податку; </w:t>
      </w:r>
    </w:p>
    <w:p w:rsidR="00B31561" w:rsidRDefault="00B31561" w:rsidP="00B31561">
      <w:pPr>
        <w:numPr>
          <w:ilvl w:val="0"/>
          <w:numId w:val="2"/>
        </w:numPr>
        <w:spacing w:after="0" w:line="240" w:lineRule="auto"/>
        <w:ind w:left="709" w:firstLine="0"/>
        <w:jc w:val="both"/>
        <w:rPr>
          <w:rFonts w:ascii="Times New Roman" w:hAnsi="Times New Roman"/>
          <w:sz w:val="24"/>
          <w:szCs w:val="24"/>
        </w:rPr>
      </w:pPr>
      <w:r>
        <w:rPr>
          <w:rFonts w:ascii="Times New Roman" w:hAnsi="Times New Roman"/>
          <w:sz w:val="24"/>
          <w:szCs w:val="24"/>
        </w:rPr>
        <w:t xml:space="preserve">витягу з єдиного державного реєстру юридичних осіб та фізичних осіб підприємців, виданого не раніше 01.01.2013 р. </w:t>
      </w:r>
    </w:p>
    <w:p w:rsidR="00B31561" w:rsidRDefault="00B31561" w:rsidP="00B31561">
      <w:pPr>
        <w:pStyle w:val="a5"/>
        <w:spacing w:after="0" w:line="240" w:lineRule="auto"/>
        <w:ind w:left="0" w:firstLine="709"/>
        <w:jc w:val="both"/>
        <w:rPr>
          <w:szCs w:val="24"/>
        </w:rPr>
      </w:pPr>
      <w:r>
        <w:rPr>
          <w:szCs w:val="24"/>
        </w:rPr>
        <w:t>До пропозиції повинні додаватись документи, які посвідчують право такої уповноваженої особи її підписувати (наказ про призначення керівника або довіреність).</w:t>
      </w:r>
    </w:p>
    <w:p w:rsidR="00B31561" w:rsidRDefault="00B31561" w:rsidP="00B31561">
      <w:pPr>
        <w:pStyle w:val="a5"/>
        <w:spacing w:after="0" w:line="240" w:lineRule="auto"/>
        <w:ind w:left="0" w:firstLine="709"/>
        <w:jc w:val="both"/>
        <w:rPr>
          <w:szCs w:val="24"/>
        </w:rPr>
      </w:pPr>
      <w:r>
        <w:rPr>
          <w:szCs w:val="24"/>
        </w:rPr>
        <w:t xml:space="preserve">Надані </w:t>
      </w:r>
      <w:r w:rsidR="00BA0B82">
        <w:rPr>
          <w:szCs w:val="24"/>
        </w:rPr>
        <w:t xml:space="preserve"> </w:t>
      </w:r>
      <w:proofErr w:type="spellStart"/>
      <w:r w:rsidR="00BA0B82">
        <w:rPr>
          <w:szCs w:val="24"/>
        </w:rPr>
        <w:t>відскановані</w:t>
      </w:r>
      <w:proofErr w:type="spellEnd"/>
      <w:r w:rsidR="00BA0B82">
        <w:rPr>
          <w:szCs w:val="24"/>
        </w:rPr>
        <w:t xml:space="preserve"> </w:t>
      </w:r>
      <w:r>
        <w:rPr>
          <w:szCs w:val="24"/>
        </w:rPr>
        <w:t>копії документів мають бути розбірливими та якісними.</w:t>
      </w:r>
    </w:p>
    <w:p w:rsidR="00B31561" w:rsidRDefault="00B31561" w:rsidP="00B31561">
      <w:pPr>
        <w:pStyle w:val="a5"/>
        <w:spacing w:after="0" w:line="240" w:lineRule="auto"/>
        <w:ind w:left="0" w:firstLine="709"/>
        <w:jc w:val="both"/>
        <w:rPr>
          <w:szCs w:val="24"/>
        </w:rPr>
      </w:pPr>
      <w:r>
        <w:rPr>
          <w:szCs w:val="24"/>
        </w:rPr>
        <w:t>Відповідальність за достовірність наданої інформації в своїй пропозиції несе учасник.</w:t>
      </w:r>
    </w:p>
    <w:p w:rsidR="00B31561" w:rsidRDefault="00B31561" w:rsidP="00B31561">
      <w:pPr>
        <w:pStyle w:val="a5"/>
        <w:spacing w:after="0" w:line="240" w:lineRule="auto"/>
        <w:ind w:left="0" w:firstLine="709"/>
        <w:jc w:val="both"/>
        <w:rPr>
          <w:szCs w:val="24"/>
        </w:rPr>
      </w:pPr>
      <w:r>
        <w:rPr>
          <w:szCs w:val="24"/>
        </w:rPr>
        <w:t>Строк дії пропозиції повинен становити не менше 10 місяців з дати підписання договору. Якщо строк не зазначений, він вважатиметься 10  місяців.</w:t>
      </w:r>
    </w:p>
    <w:p w:rsidR="00B31561" w:rsidRDefault="00B31561" w:rsidP="00B31561">
      <w:pPr>
        <w:pStyle w:val="a5"/>
        <w:spacing w:after="0" w:line="240" w:lineRule="auto"/>
        <w:ind w:left="0" w:firstLine="709"/>
        <w:jc w:val="both"/>
        <w:rPr>
          <w:szCs w:val="24"/>
        </w:rPr>
      </w:pPr>
    </w:p>
    <w:p w:rsidR="00B31561" w:rsidRDefault="00B31561" w:rsidP="00B31561">
      <w:pPr>
        <w:spacing w:after="0" w:line="240" w:lineRule="auto"/>
        <w:ind w:firstLine="709"/>
        <w:jc w:val="both"/>
        <w:rPr>
          <w:rFonts w:ascii="Times New Roman" w:hAnsi="Times New Roman"/>
          <w:sz w:val="24"/>
          <w:szCs w:val="24"/>
        </w:rPr>
      </w:pPr>
      <w:r>
        <w:rPr>
          <w:rFonts w:ascii="Times New Roman" w:hAnsi="Times New Roman"/>
          <w:sz w:val="24"/>
          <w:szCs w:val="24"/>
        </w:rPr>
        <w:t>Оцінка пропозицій здійснюватиметься на основі критерію «ціна». До уваги також братиметься досвід роботи на ринку.</w:t>
      </w:r>
    </w:p>
    <w:p w:rsidR="00B31561" w:rsidRDefault="00B31561" w:rsidP="00B31561">
      <w:pPr>
        <w:pStyle w:val="a5"/>
        <w:spacing w:after="0" w:line="240" w:lineRule="auto"/>
        <w:ind w:left="0" w:firstLine="709"/>
        <w:jc w:val="both"/>
        <w:rPr>
          <w:szCs w:val="24"/>
        </w:rPr>
      </w:pPr>
    </w:p>
    <w:p w:rsidR="00B31561" w:rsidRDefault="00B31561" w:rsidP="00B31561">
      <w:pPr>
        <w:spacing w:after="0" w:line="240" w:lineRule="auto"/>
        <w:ind w:firstLine="709"/>
        <w:jc w:val="both"/>
        <w:rPr>
          <w:rFonts w:ascii="Times New Roman" w:hAnsi="Times New Roman"/>
          <w:sz w:val="24"/>
          <w:szCs w:val="24"/>
        </w:rPr>
      </w:pPr>
    </w:p>
    <w:p w:rsidR="00B31561" w:rsidRPr="00BA0B82" w:rsidRDefault="00B31561" w:rsidP="00B31561">
      <w:pPr>
        <w:spacing w:after="0" w:line="240" w:lineRule="auto"/>
        <w:ind w:firstLine="709"/>
        <w:jc w:val="both"/>
        <w:rPr>
          <w:rFonts w:ascii="Times New Roman" w:hAnsi="Times New Roman"/>
          <w:sz w:val="24"/>
          <w:szCs w:val="24"/>
          <w:lang w:val="ru-RU"/>
        </w:rPr>
      </w:pPr>
      <w:r>
        <w:rPr>
          <w:rFonts w:ascii="Times New Roman" w:hAnsi="Times New Roman"/>
          <w:sz w:val="24"/>
          <w:szCs w:val="24"/>
        </w:rPr>
        <w:t>Детальну інформацію можна отримати звернувшись на електронну адресу</w:t>
      </w:r>
      <w:r w:rsidR="00BA0B82">
        <w:rPr>
          <w:rFonts w:ascii="Times New Roman" w:hAnsi="Times New Roman"/>
          <w:sz w:val="24"/>
          <w:szCs w:val="24"/>
          <w:lang w:val="ru-RU"/>
        </w:rPr>
        <w:t xml:space="preserve">: </w:t>
      </w:r>
      <w:hyperlink r:id="rId7" w:history="1">
        <w:r w:rsidR="00BA0B82" w:rsidRPr="00387057">
          <w:rPr>
            <w:rStyle w:val="a3"/>
            <w:sz w:val="24"/>
            <w:szCs w:val="24"/>
            <w:lang w:val="en-US"/>
          </w:rPr>
          <w:t>lgdc</w:t>
        </w:r>
        <w:r w:rsidR="00BA0B82" w:rsidRPr="00BA0B82">
          <w:rPr>
            <w:rStyle w:val="a3"/>
            <w:sz w:val="24"/>
            <w:szCs w:val="24"/>
            <w:lang w:val="ru-RU"/>
          </w:rPr>
          <w:t>.</w:t>
        </w:r>
        <w:r w:rsidR="00BA0B82" w:rsidRPr="00387057">
          <w:rPr>
            <w:rStyle w:val="a3"/>
            <w:sz w:val="24"/>
            <w:szCs w:val="24"/>
            <w:lang w:val="en-US"/>
          </w:rPr>
          <w:t>odessa</w:t>
        </w:r>
        <w:r w:rsidR="00BA0B82" w:rsidRPr="00BA0B82">
          <w:rPr>
            <w:rStyle w:val="a3"/>
            <w:sz w:val="24"/>
            <w:szCs w:val="24"/>
            <w:lang w:val="ru-RU"/>
          </w:rPr>
          <w:t>@</w:t>
        </w:r>
        <w:r w:rsidR="00BA0B82" w:rsidRPr="00387057">
          <w:rPr>
            <w:rStyle w:val="a3"/>
            <w:sz w:val="24"/>
            <w:szCs w:val="24"/>
            <w:lang w:val="en-US"/>
          </w:rPr>
          <w:t>gmail</w:t>
        </w:r>
        <w:r w:rsidR="00BA0B82" w:rsidRPr="00BA0B82">
          <w:rPr>
            <w:rStyle w:val="a3"/>
            <w:sz w:val="24"/>
            <w:szCs w:val="24"/>
            <w:lang w:val="ru-RU"/>
          </w:rPr>
          <w:t>.</w:t>
        </w:r>
        <w:r w:rsidR="00BA0B82" w:rsidRPr="00387057">
          <w:rPr>
            <w:rStyle w:val="a3"/>
            <w:sz w:val="24"/>
            <w:szCs w:val="24"/>
            <w:lang w:val="en-US"/>
          </w:rPr>
          <w:t>com</w:t>
        </w:r>
      </w:hyperlink>
      <w:r w:rsidR="00BA0B82" w:rsidRPr="00BA0B82">
        <w:rPr>
          <w:rFonts w:ascii="Times New Roman" w:hAnsi="Times New Roman"/>
          <w:sz w:val="24"/>
          <w:szCs w:val="24"/>
          <w:lang w:val="ru-RU"/>
        </w:rPr>
        <w:t xml:space="preserve"> </w:t>
      </w:r>
      <w:proofErr w:type="spellStart"/>
      <w:r w:rsidR="00BA0B82">
        <w:rPr>
          <w:rFonts w:ascii="Times New Roman" w:hAnsi="Times New Roman"/>
          <w:sz w:val="24"/>
          <w:szCs w:val="24"/>
          <w:lang w:val="ru-RU"/>
        </w:rPr>
        <w:t>або</w:t>
      </w:r>
      <w:proofErr w:type="spellEnd"/>
      <w:r w:rsidR="00BA0B82">
        <w:rPr>
          <w:rFonts w:ascii="Times New Roman" w:hAnsi="Times New Roman"/>
          <w:sz w:val="24"/>
          <w:szCs w:val="24"/>
          <w:lang w:val="ru-RU"/>
        </w:rPr>
        <w:t xml:space="preserve"> за телефоном 067 701 68 57 </w:t>
      </w:r>
      <w:proofErr w:type="spellStart"/>
      <w:r w:rsidR="00BA0B82">
        <w:rPr>
          <w:rFonts w:ascii="Times New Roman" w:hAnsi="Times New Roman"/>
          <w:sz w:val="24"/>
          <w:szCs w:val="24"/>
          <w:lang w:val="ru-RU"/>
        </w:rPr>
        <w:t>Юлія</w:t>
      </w:r>
      <w:proofErr w:type="spellEnd"/>
      <w:r w:rsidR="00BA0B82">
        <w:rPr>
          <w:rFonts w:ascii="Times New Roman" w:hAnsi="Times New Roman"/>
          <w:sz w:val="24"/>
          <w:szCs w:val="24"/>
          <w:lang w:val="ru-RU"/>
        </w:rPr>
        <w:t xml:space="preserve"> Молодожен. </w:t>
      </w:r>
    </w:p>
    <w:p w:rsidR="00B31561" w:rsidRDefault="00B31561" w:rsidP="003A6426">
      <w:pPr>
        <w:spacing w:after="0" w:line="240" w:lineRule="auto"/>
        <w:ind w:firstLine="709"/>
        <w:jc w:val="both"/>
        <w:rPr>
          <w:rFonts w:ascii="Times New Roman" w:hAnsi="Times New Roman"/>
          <w:bCs/>
          <w:sz w:val="24"/>
          <w:szCs w:val="24"/>
          <w:lang w:eastAsia="ru-RU"/>
        </w:rPr>
      </w:pPr>
    </w:p>
    <w:p w:rsidR="00B31561" w:rsidRDefault="00B31561" w:rsidP="003A6426">
      <w:pPr>
        <w:spacing w:after="0" w:line="240" w:lineRule="auto"/>
        <w:ind w:firstLine="709"/>
        <w:jc w:val="both"/>
        <w:rPr>
          <w:rFonts w:ascii="Times New Roman" w:hAnsi="Times New Roman"/>
          <w:bCs/>
          <w:sz w:val="24"/>
          <w:szCs w:val="24"/>
          <w:lang w:eastAsia="ru-RU"/>
        </w:rPr>
      </w:pPr>
    </w:p>
    <w:p w:rsidR="00B31561" w:rsidRDefault="00B31561" w:rsidP="003A6426">
      <w:pPr>
        <w:spacing w:after="0" w:line="240" w:lineRule="auto"/>
        <w:ind w:firstLine="709"/>
        <w:jc w:val="both"/>
        <w:rPr>
          <w:rFonts w:ascii="Times New Roman" w:hAnsi="Times New Roman"/>
          <w:bCs/>
          <w:sz w:val="24"/>
          <w:szCs w:val="24"/>
          <w:lang w:eastAsia="ru-RU"/>
        </w:rPr>
      </w:pPr>
    </w:p>
    <w:p w:rsidR="003A6426" w:rsidRDefault="003A6426" w:rsidP="003A6426">
      <w:pPr>
        <w:spacing w:after="0" w:line="240" w:lineRule="auto"/>
        <w:ind w:firstLine="709"/>
        <w:jc w:val="both"/>
        <w:rPr>
          <w:rFonts w:ascii="Times New Roman" w:hAnsi="Times New Roman"/>
          <w:sz w:val="24"/>
          <w:szCs w:val="24"/>
        </w:rPr>
      </w:pPr>
    </w:p>
    <w:p w:rsidR="00BA0B82" w:rsidRDefault="00BA0B82" w:rsidP="003A6426">
      <w:pPr>
        <w:spacing w:after="0" w:line="240" w:lineRule="auto"/>
        <w:ind w:firstLine="709"/>
        <w:jc w:val="both"/>
        <w:rPr>
          <w:rFonts w:ascii="Times New Roman" w:hAnsi="Times New Roman"/>
          <w:sz w:val="24"/>
          <w:szCs w:val="24"/>
        </w:rPr>
      </w:pPr>
    </w:p>
    <w:p w:rsidR="00BA0B82" w:rsidRDefault="00BA0B82" w:rsidP="003A6426">
      <w:pPr>
        <w:spacing w:after="0" w:line="240" w:lineRule="auto"/>
        <w:ind w:firstLine="709"/>
        <w:jc w:val="both"/>
        <w:rPr>
          <w:rFonts w:ascii="Times New Roman" w:hAnsi="Times New Roman"/>
          <w:sz w:val="24"/>
          <w:szCs w:val="24"/>
        </w:rPr>
      </w:pPr>
    </w:p>
    <w:p w:rsidR="00BA0B82" w:rsidRDefault="00BA0B82" w:rsidP="003A6426">
      <w:pPr>
        <w:spacing w:after="0" w:line="240" w:lineRule="auto"/>
        <w:ind w:firstLine="709"/>
        <w:jc w:val="both"/>
        <w:rPr>
          <w:rFonts w:ascii="Times New Roman" w:hAnsi="Times New Roman"/>
          <w:sz w:val="24"/>
          <w:szCs w:val="24"/>
        </w:rPr>
      </w:pPr>
    </w:p>
    <w:p w:rsidR="00BA0B82" w:rsidRDefault="00BA0B82" w:rsidP="003A6426">
      <w:pPr>
        <w:spacing w:after="0" w:line="240" w:lineRule="auto"/>
        <w:ind w:firstLine="709"/>
        <w:jc w:val="both"/>
        <w:rPr>
          <w:rFonts w:ascii="Times New Roman" w:hAnsi="Times New Roman"/>
          <w:sz w:val="24"/>
          <w:szCs w:val="24"/>
        </w:rPr>
      </w:pPr>
    </w:p>
    <w:p w:rsidR="00BA0B82" w:rsidRDefault="00BA0B82"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spacing w:after="0" w:line="240" w:lineRule="auto"/>
        <w:ind w:left="6237"/>
        <w:jc w:val="both"/>
        <w:rPr>
          <w:rFonts w:ascii="Times New Roman" w:hAnsi="Times New Roman"/>
          <w:sz w:val="24"/>
          <w:szCs w:val="24"/>
        </w:rPr>
      </w:pPr>
      <w:r>
        <w:rPr>
          <w:rFonts w:ascii="Times New Roman" w:hAnsi="Times New Roman"/>
          <w:sz w:val="24"/>
          <w:szCs w:val="24"/>
        </w:rPr>
        <w:lastRenderedPageBreak/>
        <w:t>Додаток 1 до</w:t>
      </w:r>
    </w:p>
    <w:p w:rsidR="003A6426" w:rsidRDefault="003A6426" w:rsidP="003A6426">
      <w:pPr>
        <w:spacing w:after="0" w:line="240" w:lineRule="auto"/>
        <w:ind w:left="6237"/>
        <w:jc w:val="both"/>
        <w:rPr>
          <w:rFonts w:ascii="Times New Roman" w:hAnsi="Times New Roman"/>
          <w:sz w:val="24"/>
          <w:szCs w:val="24"/>
        </w:rPr>
      </w:pPr>
      <w:r>
        <w:rPr>
          <w:rFonts w:ascii="Times New Roman" w:hAnsi="Times New Roman"/>
          <w:sz w:val="24"/>
          <w:szCs w:val="24"/>
        </w:rPr>
        <w:t>Умов конкурсу</w:t>
      </w:r>
    </w:p>
    <w:p w:rsidR="003A6426" w:rsidRDefault="003A6426" w:rsidP="00ED72CC">
      <w:pPr>
        <w:spacing w:after="0" w:line="240" w:lineRule="auto"/>
        <w:ind w:left="6237"/>
        <w:jc w:val="both"/>
        <w:rPr>
          <w:rFonts w:ascii="Times New Roman" w:hAnsi="Times New Roman"/>
          <w:bCs/>
          <w:sz w:val="24"/>
          <w:szCs w:val="24"/>
        </w:rPr>
      </w:pPr>
      <w:r>
        <w:rPr>
          <w:rFonts w:ascii="Times New Roman" w:hAnsi="Times New Roman"/>
          <w:sz w:val="24"/>
          <w:szCs w:val="24"/>
        </w:rPr>
        <w:t xml:space="preserve">на закупівлю </w:t>
      </w:r>
      <w:r w:rsidR="00ED72CC">
        <w:rPr>
          <w:rFonts w:ascii="Times New Roman" w:hAnsi="Times New Roman"/>
          <w:sz w:val="24"/>
          <w:szCs w:val="24"/>
        </w:rPr>
        <w:t>канцелярських та господарських товарів</w:t>
      </w:r>
    </w:p>
    <w:p w:rsidR="003A6426" w:rsidRDefault="003A6426" w:rsidP="003A6426">
      <w:pPr>
        <w:spacing w:after="0" w:line="240" w:lineRule="auto"/>
        <w:ind w:firstLine="709"/>
        <w:jc w:val="both"/>
        <w:rPr>
          <w:rFonts w:ascii="Times New Roman" w:hAnsi="Times New Roman"/>
          <w:sz w:val="24"/>
          <w:szCs w:val="24"/>
        </w:rPr>
      </w:pPr>
    </w:p>
    <w:p w:rsidR="003A6426" w:rsidRDefault="003A6426" w:rsidP="003A6426">
      <w:pPr>
        <w:widowControl w:val="0"/>
        <w:autoSpaceDE w:val="0"/>
        <w:autoSpaceDN w:val="0"/>
        <w:adjustRightInd w:val="0"/>
        <w:ind w:left="-567" w:right="-284"/>
        <w:rPr>
          <w:rFonts w:ascii="Cambria" w:hAnsi="Cambria" w:cs="Cambria"/>
          <w:i/>
          <w:iCs/>
          <w:sz w:val="24"/>
          <w:szCs w:val="24"/>
          <w:u w:val="single"/>
        </w:rPr>
      </w:pPr>
      <w:r>
        <w:rPr>
          <w:rFonts w:ascii="Cambria" w:hAnsi="Cambria" w:cs="Cambria"/>
          <w:i/>
          <w:iCs/>
          <w:sz w:val="24"/>
          <w:szCs w:val="24"/>
          <w:u w:val="single"/>
        </w:rPr>
        <w:t>Учасник не повинен відступати від даної форми, в протилежному випадку пропозиція відхиляється</w:t>
      </w:r>
    </w:p>
    <w:p w:rsidR="003A6426" w:rsidRDefault="003A6426" w:rsidP="003A6426">
      <w:pPr>
        <w:widowControl w:val="0"/>
        <w:autoSpaceDE w:val="0"/>
        <w:autoSpaceDN w:val="0"/>
        <w:adjustRightInd w:val="0"/>
        <w:spacing w:after="0"/>
        <w:ind w:left="-567" w:right="-284"/>
        <w:jc w:val="center"/>
        <w:rPr>
          <w:rFonts w:ascii="Cambria" w:hAnsi="Cambria" w:cs="Cambria"/>
          <w:b/>
          <w:bCs/>
          <w:sz w:val="24"/>
          <w:szCs w:val="24"/>
        </w:rPr>
      </w:pPr>
      <w:r>
        <w:rPr>
          <w:rFonts w:ascii="Cambria" w:hAnsi="Cambria" w:cs="Cambria"/>
          <w:b/>
          <w:bCs/>
          <w:sz w:val="24"/>
          <w:szCs w:val="24"/>
        </w:rPr>
        <w:t xml:space="preserve">     ФОРМА "КОМЕРЦІЙНА ПРОПОЗИЦІЯ"</w:t>
      </w:r>
    </w:p>
    <w:p w:rsidR="003A6426" w:rsidRDefault="003A6426" w:rsidP="003A6426">
      <w:pPr>
        <w:widowControl w:val="0"/>
        <w:autoSpaceDE w:val="0"/>
        <w:autoSpaceDN w:val="0"/>
        <w:adjustRightInd w:val="0"/>
        <w:ind w:left="-567" w:right="-284"/>
        <w:jc w:val="center"/>
        <w:rPr>
          <w:rFonts w:ascii="Cambria" w:hAnsi="Cambria" w:cs="Cambria"/>
          <w:sz w:val="24"/>
          <w:szCs w:val="24"/>
        </w:rPr>
      </w:pPr>
      <w:r>
        <w:rPr>
          <w:rFonts w:ascii="Cambria" w:hAnsi="Cambria" w:cs="Cambria"/>
          <w:sz w:val="24"/>
          <w:szCs w:val="24"/>
        </w:rPr>
        <w:t xml:space="preserve">    (форма подається Учасником на фірмовому бланку</w:t>
      </w:r>
      <w:r w:rsidR="00BA0B82">
        <w:rPr>
          <w:rFonts w:ascii="Cambria" w:hAnsi="Cambria" w:cs="Cambria"/>
          <w:sz w:val="24"/>
          <w:szCs w:val="24"/>
        </w:rPr>
        <w:t>,  якщо такий є у наявності</w:t>
      </w:r>
      <w:r>
        <w:rPr>
          <w:rFonts w:ascii="Cambria" w:hAnsi="Cambria" w:cs="Cambria"/>
          <w:sz w:val="24"/>
          <w:szCs w:val="24"/>
        </w:rPr>
        <w:t>)</w:t>
      </w:r>
    </w:p>
    <w:p w:rsidR="003A6426" w:rsidRDefault="003A6426" w:rsidP="003A6426">
      <w:pPr>
        <w:pStyle w:val="11"/>
        <w:ind w:left="-567" w:right="-284" w:firstLine="567"/>
        <w:jc w:val="both"/>
        <w:rPr>
          <w:rFonts w:ascii="Cambria" w:hAnsi="Cambria" w:cs="Cambria"/>
          <w:sz w:val="24"/>
          <w:szCs w:val="24"/>
          <w:lang w:val="uk-UA"/>
        </w:rPr>
      </w:pPr>
      <w:r>
        <w:rPr>
          <w:rFonts w:ascii="Cambria" w:hAnsi="Cambria"/>
          <w:sz w:val="24"/>
          <w:szCs w:val="24"/>
          <w:lang w:val="uk-UA"/>
        </w:rPr>
        <w:t xml:space="preserve">          </w:t>
      </w:r>
      <w:r>
        <w:rPr>
          <w:rFonts w:ascii="Cambria" w:hAnsi="Cambria" w:cs="Cambria"/>
          <w:sz w:val="24"/>
          <w:szCs w:val="24"/>
          <w:lang w:val="uk-UA"/>
        </w:rPr>
        <w:t xml:space="preserve">Ми, </w:t>
      </w:r>
    </w:p>
    <w:p w:rsidR="003A6426" w:rsidRDefault="003A6426" w:rsidP="003A6426">
      <w:pPr>
        <w:pStyle w:val="11"/>
        <w:ind w:right="-284"/>
        <w:jc w:val="both"/>
        <w:rPr>
          <w:rFonts w:ascii="Cambria" w:hAnsi="Cambria" w:cs="Cambria"/>
          <w:sz w:val="24"/>
          <w:szCs w:val="24"/>
          <w:lang w:val="uk-UA"/>
        </w:rPr>
      </w:pPr>
    </w:p>
    <w:tbl>
      <w:tblPr>
        <w:tblStyle w:val="a7"/>
        <w:tblW w:w="0" w:type="auto"/>
        <w:tblInd w:w="-572" w:type="dxa"/>
        <w:tblLook w:val="04A0" w:firstRow="1" w:lastRow="0" w:firstColumn="1" w:lastColumn="0" w:noHBand="0" w:noVBand="1"/>
      </w:tblPr>
      <w:tblGrid>
        <w:gridCol w:w="851"/>
        <w:gridCol w:w="4536"/>
        <w:gridCol w:w="4814"/>
      </w:tblGrid>
      <w:tr w:rsidR="00527C64" w:rsidTr="00527C64">
        <w:tc>
          <w:tcPr>
            <w:tcW w:w="851"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1</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Повне найменування Учасника</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2</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Код ЄДРПОУ</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3</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Форма власності та юридичний статус</w:t>
            </w:r>
          </w:p>
        </w:tc>
        <w:tc>
          <w:tcPr>
            <w:tcW w:w="4814" w:type="dxa"/>
          </w:tcPr>
          <w:p w:rsidR="00527C64" w:rsidRDefault="00527C64" w:rsidP="003A6426">
            <w:pPr>
              <w:pStyle w:val="11"/>
              <w:ind w:right="-284"/>
              <w:jc w:val="both"/>
              <w:rPr>
                <w:rFonts w:ascii="Cambria" w:hAnsi="Cambria" w:cs="Cambria"/>
                <w:sz w:val="24"/>
                <w:szCs w:val="24"/>
                <w:lang w:val="uk-UA"/>
              </w:rPr>
            </w:pPr>
          </w:p>
        </w:tc>
      </w:tr>
      <w:tr w:rsidR="008379B7" w:rsidTr="00527C64">
        <w:tc>
          <w:tcPr>
            <w:tcW w:w="851" w:type="dxa"/>
          </w:tcPr>
          <w:p w:rsidR="008379B7"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4</w:t>
            </w:r>
          </w:p>
        </w:tc>
        <w:tc>
          <w:tcPr>
            <w:tcW w:w="4536" w:type="dxa"/>
          </w:tcPr>
          <w:p w:rsidR="008379B7"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Платник ПДВ</w:t>
            </w:r>
          </w:p>
        </w:tc>
        <w:tc>
          <w:tcPr>
            <w:tcW w:w="4814" w:type="dxa"/>
          </w:tcPr>
          <w:p w:rsidR="008379B7"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Так___ Ні____</w:t>
            </w: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5</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Дата створення</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6</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КВЕД (має відповідати виду закупівлі)</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7</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 xml:space="preserve">Адреса </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527C64" w:rsidP="003A6426">
            <w:pPr>
              <w:pStyle w:val="11"/>
              <w:ind w:right="-284"/>
              <w:jc w:val="both"/>
              <w:rPr>
                <w:rFonts w:ascii="Cambria" w:hAnsi="Cambria" w:cs="Cambria"/>
                <w:sz w:val="24"/>
                <w:szCs w:val="24"/>
                <w:lang w:val="uk-UA"/>
              </w:rPr>
            </w:pPr>
          </w:p>
        </w:tc>
        <w:tc>
          <w:tcPr>
            <w:tcW w:w="4536" w:type="dxa"/>
          </w:tcPr>
          <w:p w:rsidR="00527C64" w:rsidRDefault="00527C64" w:rsidP="00527C64">
            <w:pPr>
              <w:pStyle w:val="11"/>
              <w:numPr>
                <w:ilvl w:val="0"/>
                <w:numId w:val="4"/>
              </w:numPr>
              <w:ind w:right="-284"/>
              <w:jc w:val="both"/>
              <w:rPr>
                <w:rFonts w:ascii="Cambria" w:hAnsi="Cambria" w:cs="Cambria"/>
                <w:sz w:val="24"/>
                <w:szCs w:val="24"/>
                <w:lang w:val="uk-UA"/>
              </w:rPr>
            </w:pPr>
            <w:r>
              <w:rPr>
                <w:rFonts w:ascii="Cambria" w:hAnsi="Cambria" w:cs="Cambria"/>
                <w:sz w:val="24"/>
                <w:szCs w:val="24"/>
                <w:lang w:val="uk-UA"/>
              </w:rPr>
              <w:t>юридична</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527C64" w:rsidP="003A6426">
            <w:pPr>
              <w:pStyle w:val="11"/>
              <w:ind w:right="-284"/>
              <w:jc w:val="both"/>
              <w:rPr>
                <w:rFonts w:ascii="Cambria" w:hAnsi="Cambria" w:cs="Cambria"/>
                <w:sz w:val="24"/>
                <w:szCs w:val="24"/>
                <w:lang w:val="uk-UA"/>
              </w:rPr>
            </w:pPr>
          </w:p>
        </w:tc>
        <w:tc>
          <w:tcPr>
            <w:tcW w:w="4536" w:type="dxa"/>
          </w:tcPr>
          <w:p w:rsidR="00527C64" w:rsidRDefault="00527C64" w:rsidP="00527C64">
            <w:pPr>
              <w:pStyle w:val="11"/>
              <w:numPr>
                <w:ilvl w:val="0"/>
                <w:numId w:val="4"/>
              </w:numPr>
              <w:ind w:right="-284"/>
              <w:jc w:val="both"/>
              <w:rPr>
                <w:rFonts w:ascii="Cambria" w:hAnsi="Cambria" w:cs="Cambria"/>
                <w:sz w:val="24"/>
                <w:szCs w:val="24"/>
                <w:lang w:val="uk-UA"/>
              </w:rPr>
            </w:pPr>
            <w:r>
              <w:rPr>
                <w:rFonts w:ascii="Cambria" w:hAnsi="Cambria" w:cs="Cambria"/>
                <w:sz w:val="24"/>
                <w:szCs w:val="24"/>
                <w:lang w:val="uk-UA"/>
              </w:rPr>
              <w:t>фактична</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8</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Телефон</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9</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Факс</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10</w:t>
            </w:r>
          </w:p>
        </w:tc>
        <w:tc>
          <w:tcPr>
            <w:tcW w:w="4536" w:type="dxa"/>
          </w:tcPr>
          <w:p w:rsidR="00527C64" w:rsidRDefault="00527C64" w:rsidP="003A6426">
            <w:pPr>
              <w:pStyle w:val="11"/>
              <w:ind w:right="-284"/>
              <w:jc w:val="both"/>
              <w:rPr>
                <w:rFonts w:ascii="Cambria" w:hAnsi="Cambria" w:cs="Cambria"/>
                <w:sz w:val="24"/>
                <w:szCs w:val="24"/>
                <w:lang w:val="uk-UA"/>
              </w:rPr>
            </w:pPr>
            <w:proofErr w:type="spellStart"/>
            <w:r>
              <w:rPr>
                <w:rFonts w:ascii="Cambria" w:hAnsi="Cambria" w:cs="Cambria"/>
                <w:sz w:val="24"/>
                <w:szCs w:val="24"/>
                <w:lang w:val="uk-UA"/>
              </w:rPr>
              <w:t>ел</w:t>
            </w:r>
            <w:proofErr w:type="spellEnd"/>
            <w:r>
              <w:rPr>
                <w:rFonts w:ascii="Cambria" w:hAnsi="Cambria" w:cs="Cambria"/>
                <w:sz w:val="24"/>
                <w:szCs w:val="24"/>
                <w:lang w:val="uk-UA"/>
              </w:rPr>
              <w:t>. пошта</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11</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Веб-сайт</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12</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ПІБ та посада керівника організації</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13</w:t>
            </w:r>
          </w:p>
        </w:tc>
        <w:tc>
          <w:tcPr>
            <w:tcW w:w="4536" w:type="dxa"/>
          </w:tcPr>
          <w:p w:rsidR="00527C64" w:rsidRDefault="00527C64" w:rsidP="002E4BFD">
            <w:pPr>
              <w:pStyle w:val="11"/>
              <w:ind w:right="174"/>
              <w:jc w:val="both"/>
              <w:rPr>
                <w:rFonts w:ascii="Cambria" w:hAnsi="Cambria" w:cs="Cambria"/>
                <w:sz w:val="24"/>
                <w:szCs w:val="24"/>
                <w:lang w:val="uk-UA"/>
              </w:rPr>
            </w:pPr>
            <w:r>
              <w:rPr>
                <w:rFonts w:ascii="Cambria" w:hAnsi="Cambria" w:cs="Cambria"/>
                <w:sz w:val="24"/>
                <w:szCs w:val="24"/>
                <w:lang w:val="uk-UA"/>
              </w:rPr>
              <w:t>ПІБ уповноваженого представника Учасника на підписання документів за результатами процедури закупівлі</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14</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 xml:space="preserve">ПІБ та посада контактної особи </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15</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Телефон контактної особи</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16</w:t>
            </w:r>
          </w:p>
        </w:tc>
        <w:tc>
          <w:tcPr>
            <w:tcW w:w="4536" w:type="dxa"/>
          </w:tcPr>
          <w:p w:rsidR="00527C64" w:rsidRDefault="00527C64" w:rsidP="003A6426">
            <w:pPr>
              <w:pStyle w:val="11"/>
              <w:ind w:right="-284"/>
              <w:jc w:val="both"/>
              <w:rPr>
                <w:rFonts w:ascii="Cambria" w:hAnsi="Cambria" w:cs="Cambria"/>
                <w:sz w:val="24"/>
                <w:szCs w:val="24"/>
                <w:lang w:val="uk-UA"/>
              </w:rPr>
            </w:pPr>
            <w:r>
              <w:rPr>
                <w:rFonts w:ascii="Cambria" w:hAnsi="Cambria" w:cs="Cambria"/>
                <w:sz w:val="24"/>
                <w:szCs w:val="24"/>
                <w:lang w:val="uk-UA"/>
              </w:rPr>
              <w:t>Ел. пошта контактної особи</w:t>
            </w:r>
          </w:p>
        </w:tc>
        <w:tc>
          <w:tcPr>
            <w:tcW w:w="4814" w:type="dxa"/>
          </w:tcPr>
          <w:p w:rsidR="00527C64" w:rsidRDefault="00527C64" w:rsidP="003A6426">
            <w:pPr>
              <w:pStyle w:val="11"/>
              <w:ind w:right="-284"/>
              <w:jc w:val="both"/>
              <w:rPr>
                <w:rFonts w:ascii="Cambria" w:hAnsi="Cambria" w:cs="Cambria"/>
                <w:sz w:val="24"/>
                <w:szCs w:val="24"/>
                <w:lang w:val="uk-UA"/>
              </w:rPr>
            </w:pPr>
          </w:p>
        </w:tc>
      </w:tr>
      <w:tr w:rsidR="00527C64" w:rsidTr="00527C64">
        <w:tc>
          <w:tcPr>
            <w:tcW w:w="851" w:type="dxa"/>
          </w:tcPr>
          <w:p w:rsidR="00527C64" w:rsidRDefault="008379B7" w:rsidP="003A6426">
            <w:pPr>
              <w:pStyle w:val="11"/>
              <w:ind w:right="-284"/>
              <w:jc w:val="both"/>
              <w:rPr>
                <w:rFonts w:ascii="Cambria" w:hAnsi="Cambria" w:cs="Cambria"/>
                <w:sz w:val="24"/>
                <w:szCs w:val="24"/>
                <w:lang w:val="uk-UA"/>
              </w:rPr>
            </w:pPr>
            <w:r>
              <w:rPr>
                <w:rFonts w:ascii="Cambria" w:hAnsi="Cambria" w:cs="Cambria"/>
                <w:sz w:val="24"/>
                <w:szCs w:val="24"/>
                <w:lang w:val="uk-UA"/>
              </w:rPr>
              <w:t>17</w:t>
            </w:r>
          </w:p>
        </w:tc>
        <w:tc>
          <w:tcPr>
            <w:tcW w:w="4536" w:type="dxa"/>
          </w:tcPr>
          <w:p w:rsidR="00527C64" w:rsidRDefault="00527C64" w:rsidP="002E4BFD">
            <w:pPr>
              <w:pStyle w:val="11"/>
              <w:ind w:right="174"/>
              <w:jc w:val="both"/>
              <w:rPr>
                <w:rFonts w:ascii="Cambria" w:hAnsi="Cambria" w:cs="Cambria"/>
                <w:sz w:val="24"/>
                <w:szCs w:val="24"/>
                <w:lang w:val="uk-UA"/>
              </w:rPr>
            </w:pPr>
            <w:r>
              <w:rPr>
                <w:rFonts w:ascii="Cambria" w:hAnsi="Cambria" w:cs="Cambria"/>
                <w:sz w:val="24"/>
                <w:szCs w:val="24"/>
                <w:lang w:val="uk-UA"/>
              </w:rPr>
              <w:t>Перелік Замовників, як</w:t>
            </w:r>
            <w:r w:rsidR="002E4BFD">
              <w:rPr>
                <w:rFonts w:ascii="Cambria" w:hAnsi="Cambria" w:cs="Cambria"/>
                <w:sz w:val="24"/>
                <w:szCs w:val="24"/>
                <w:lang w:val="uk-UA"/>
              </w:rPr>
              <w:t>и</w:t>
            </w:r>
            <w:r>
              <w:rPr>
                <w:rFonts w:ascii="Cambria" w:hAnsi="Cambria" w:cs="Cambria"/>
                <w:sz w:val="24"/>
                <w:szCs w:val="24"/>
                <w:lang w:val="uk-UA"/>
              </w:rPr>
              <w:t>м надавались подібні послуги</w:t>
            </w:r>
          </w:p>
        </w:tc>
        <w:tc>
          <w:tcPr>
            <w:tcW w:w="4814" w:type="dxa"/>
          </w:tcPr>
          <w:p w:rsidR="00527C64" w:rsidRDefault="00527C64" w:rsidP="003A6426">
            <w:pPr>
              <w:pStyle w:val="11"/>
              <w:ind w:right="-284"/>
              <w:jc w:val="both"/>
              <w:rPr>
                <w:rFonts w:ascii="Cambria" w:hAnsi="Cambria" w:cs="Cambria"/>
                <w:sz w:val="24"/>
                <w:szCs w:val="24"/>
                <w:lang w:val="uk-UA"/>
              </w:rPr>
            </w:pPr>
          </w:p>
        </w:tc>
      </w:tr>
      <w:tr w:rsidR="003804B4" w:rsidTr="00527C64">
        <w:tc>
          <w:tcPr>
            <w:tcW w:w="851" w:type="dxa"/>
          </w:tcPr>
          <w:p w:rsidR="003804B4" w:rsidRDefault="003804B4" w:rsidP="003A6426">
            <w:pPr>
              <w:pStyle w:val="11"/>
              <w:ind w:right="-284"/>
              <w:jc w:val="both"/>
              <w:rPr>
                <w:rFonts w:ascii="Cambria" w:hAnsi="Cambria" w:cs="Cambria"/>
                <w:sz w:val="24"/>
                <w:szCs w:val="24"/>
                <w:lang w:val="uk-UA"/>
              </w:rPr>
            </w:pPr>
            <w:r>
              <w:rPr>
                <w:rFonts w:ascii="Cambria" w:hAnsi="Cambria" w:cs="Cambria"/>
                <w:sz w:val="24"/>
                <w:szCs w:val="24"/>
                <w:lang w:val="uk-UA"/>
              </w:rPr>
              <w:t>18</w:t>
            </w:r>
          </w:p>
        </w:tc>
        <w:tc>
          <w:tcPr>
            <w:tcW w:w="4536" w:type="dxa"/>
          </w:tcPr>
          <w:p w:rsidR="003804B4" w:rsidRDefault="003804B4" w:rsidP="002E4BFD">
            <w:pPr>
              <w:pStyle w:val="11"/>
              <w:ind w:right="174"/>
              <w:jc w:val="both"/>
              <w:rPr>
                <w:rFonts w:ascii="Cambria" w:hAnsi="Cambria" w:cs="Cambria"/>
                <w:sz w:val="24"/>
                <w:szCs w:val="24"/>
                <w:lang w:val="uk-UA"/>
              </w:rPr>
            </w:pPr>
            <w:r>
              <w:rPr>
                <w:rFonts w:ascii="Cambria" w:hAnsi="Cambria" w:cs="Cambria"/>
                <w:sz w:val="24"/>
                <w:szCs w:val="24"/>
                <w:lang w:val="uk-UA"/>
              </w:rPr>
              <w:t>Досвід роботи на ринку</w:t>
            </w:r>
          </w:p>
        </w:tc>
        <w:tc>
          <w:tcPr>
            <w:tcW w:w="4814" w:type="dxa"/>
          </w:tcPr>
          <w:p w:rsidR="003804B4" w:rsidRDefault="003804B4" w:rsidP="003A6426">
            <w:pPr>
              <w:pStyle w:val="11"/>
              <w:ind w:right="-284"/>
              <w:jc w:val="both"/>
              <w:rPr>
                <w:rFonts w:ascii="Cambria" w:hAnsi="Cambria" w:cs="Cambria"/>
                <w:sz w:val="24"/>
                <w:szCs w:val="24"/>
                <w:lang w:val="uk-UA"/>
              </w:rPr>
            </w:pPr>
            <w:r>
              <w:rPr>
                <w:rFonts w:ascii="Cambria" w:hAnsi="Cambria" w:cs="Cambria"/>
                <w:sz w:val="24"/>
                <w:szCs w:val="24"/>
                <w:lang w:val="uk-UA"/>
              </w:rPr>
              <w:t>____ років</w:t>
            </w:r>
          </w:p>
        </w:tc>
      </w:tr>
    </w:tbl>
    <w:p w:rsidR="00527C64" w:rsidRDefault="00527C64" w:rsidP="003A6426">
      <w:pPr>
        <w:pStyle w:val="11"/>
        <w:ind w:right="-284"/>
        <w:jc w:val="both"/>
        <w:rPr>
          <w:rFonts w:ascii="Cambria" w:hAnsi="Cambria" w:cs="Cambria"/>
          <w:sz w:val="24"/>
          <w:szCs w:val="24"/>
          <w:lang w:val="uk-UA"/>
        </w:rPr>
      </w:pPr>
    </w:p>
    <w:p w:rsidR="003A6426" w:rsidRDefault="003A6426" w:rsidP="003A6426">
      <w:pPr>
        <w:pStyle w:val="11"/>
        <w:ind w:left="-567" w:right="-284" w:firstLine="567"/>
        <w:jc w:val="both"/>
        <w:rPr>
          <w:rFonts w:ascii="Cambria" w:hAnsi="Cambria" w:cs="Cambria"/>
          <w:sz w:val="24"/>
          <w:szCs w:val="24"/>
          <w:lang w:val="uk-UA"/>
        </w:rPr>
      </w:pPr>
      <w:r>
        <w:rPr>
          <w:rFonts w:ascii="Cambria" w:hAnsi="Cambria" w:cs="Cambria"/>
          <w:sz w:val="24"/>
          <w:szCs w:val="24"/>
          <w:lang w:val="uk-UA"/>
        </w:rPr>
        <w:t xml:space="preserve">Надаємо свою пропозицію щодо участі у </w:t>
      </w:r>
      <w:r w:rsidR="00BA0B82">
        <w:rPr>
          <w:rFonts w:ascii="Cambria" w:hAnsi="Cambria" w:cs="Cambria"/>
          <w:sz w:val="24"/>
          <w:szCs w:val="24"/>
          <w:lang w:val="uk-UA"/>
        </w:rPr>
        <w:t xml:space="preserve">відкритому </w:t>
      </w:r>
      <w:proofErr w:type="spellStart"/>
      <w:r w:rsidR="00BA0B82">
        <w:rPr>
          <w:rFonts w:ascii="Cambria" w:hAnsi="Cambria" w:cs="Cambria"/>
          <w:sz w:val="24"/>
          <w:szCs w:val="24"/>
          <w:lang w:val="uk-UA"/>
        </w:rPr>
        <w:t>конурсі</w:t>
      </w:r>
      <w:proofErr w:type="spellEnd"/>
      <w:r w:rsidR="00ED72CC">
        <w:rPr>
          <w:rFonts w:ascii="Cambria" w:hAnsi="Cambria" w:cs="Cambria"/>
          <w:sz w:val="24"/>
          <w:szCs w:val="24"/>
          <w:lang w:val="uk-UA"/>
        </w:rPr>
        <w:t xml:space="preserve"> </w:t>
      </w:r>
      <w:r>
        <w:rPr>
          <w:rFonts w:ascii="Cambria" w:hAnsi="Cambria" w:cs="Cambria"/>
          <w:sz w:val="24"/>
          <w:szCs w:val="24"/>
          <w:lang w:val="uk-UA"/>
        </w:rPr>
        <w:t xml:space="preserve"> на закупівлю </w:t>
      </w:r>
      <w:r w:rsidR="00ED72CC">
        <w:rPr>
          <w:rFonts w:ascii="Cambria" w:hAnsi="Cambria" w:cs="Cambria"/>
          <w:sz w:val="24"/>
          <w:szCs w:val="24"/>
          <w:lang w:val="uk-UA"/>
        </w:rPr>
        <w:t>канцелярських товарів для учасників заходів та канцелярських і господарських товарів</w:t>
      </w:r>
      <w:r w:rsidR="008379B7">
        <w:rPr>
          <w:rFonts w:ascii="Times New Roman" w:hAnsi="Times New Roman"/>
          <w:color w:val="000000"/>
          <w:sz w:val="24"/>
          <w:szCs w:val="24"/>
          <w:lang w:val="uk-UA"/>
        </w:rPr>
        <w:t xml:space="preserve"> </w:t>
      </w:r>
      <w:r w:rsidR="00ED72CC">
        <w:rPr>
          <w:rFonts w:ascii="Times New Roman" w:hAnsi="Times New Roman"/>
          <w:color w:val="000000"/>
          <w:sz w:val="24"/>
          <w:szCs w:val="24"/>
          <w:lang w:val="uk-UA"/>
        </w:rPr>
        <w:t xml:space="preserve">для потреб </w:t>
      </w:r>
      <w:r w:rsidR="00BA0B82">
        <w:rPr>
          <w:rFonts w:ascii="Times New Roman" w:hAnsi="Times New Roman"/>
          <w:color w:val="000000"/>
          <w:sz w:val="24"/>
          <w:szCs w:val="24"/>
          <w:lang w:val="uk-UA"/>
        </w:rPr>
        <w:t>Одеського</w:t>
      </w:r>
      <w:r w:rsidR="00ED72CC">
        <w:rPr>
          <w:rFonts w:ascii="Times New Roman" w:hAnsi="Times New Roman"/>
          <w:color w:val="000000"/>
          <w:sz w:val="24"/>
          <w:szCs w:val="24"/>
          <w:lang w:val="uk-UA"/>
        </w:rPr>
        <w:t xml:space="preserve"> </w:t>
      </w:r>
      <w:r w:rsidR="008379B7">
        <w:rPr>
          <w:rFonts w:ascii="Times New Roman" w:hAnsi="Times New Roman"/>
          <w:color w:val="000000"/>
          <w:sz w:val="24"/>
          <w:szCs w:val="24"/>
          <w:lang w:val="uk-UA"/>
        </w:rPr>
        <w:t xml:space="preserve"> ВП ЦРМС</w:t>
      </w:r>
      <w:r w:rsidR="00ED72CC">
        <w:rPr>
          <w:rFonts w:ascii="Times New Roman" w:hAnsi="Times New Roman"/>
          <w:color w:val="000000"/>
          <w:sz w:val="24"/>
          <w:szCs w:val="24"/>
          <w:lang w:val="uk-UA"/>
        </w:rPr>
        <w:t xml:space="preserve"> у 2018 році. </w:t>
      </w:r>
    </w:p>
    <w:p w:rsidR="003A6426" w:rsidRDefault="003A6426" w:rsidP="003A6426">
      <w:pPr>
        <w:pStyle w:val="11"/>
        <w:ind w:left="-567" w:right="-284" w:firstLine="567"/>
        <w:jc w:val="both"/>
        <w:rPr>
          <w:rFonts w:ascii="Cambria" w:hAnsi="Cambria" w:cs="Cambria"/>
          <w:color w:val="000000"/>
          <w:sz w:val="24"/>
          <w:szCs w:val="24"/>
          <w:lang w:val="uk-UA"/>
        </w:rPr>
      </w:pPr>
      <w:r>
        <w:rPr>
          <w:rFonts w:ascii="Cambria" w:hAnsi="Cambria" w:cs="Cambria"/>
          <w:sz w:val="24"/>
          <w:szCs w:val="24"/>
          <w:lang w:val="uk-UA"/>
        </w:rPr>
        <w:t xml:space="preserve">Вивчивши Умови </w:t>
      </w:r>
      <w:r w:rsidR="00ED72CC">
        <w:rPr>
          <w:rFonts w:ascii="Cambria" w:hAnsi="Cambria" w:cs="Cambria"/>
          <w:sz w:val="24"/>
          <w:szCs w:val="24"/>
          <w:lang w:val="uk-UA"/>
        </w:rPr>
        <w:t>тендеру</w:t>
      </w:r>
      <w:r>
        <w:rPr>
          <w:rFonts w:ascii="Cambria" w:hAnsi="Cambria" w:cs="Cambria"/>
          <w:sz w:val="24"/>
          <w:szCs w:val="24"/>
          <w:lang w:val="uk-UA"/>
        </w:rPr>
        <w:t>,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w:t>
      </w:r>
      <w:r w:rsidR="000D67AC">
        <w:rPr>
          <w:rFonts w:ascii="Cambria" w:hAnsi="Cambria" w:cs="Cambria"/>
          <w:color w:val="000000"/>
          <w:sz w:val="24"/>
          <w:szCs w:val="24"/>
          <w:lang w:val="uk-UA"/>
        </w:rPr>
        <w:t xml:space="preserve"> у цій пропозиції за наступною специфікацією та</w:t>
      </w:r>
      <w:r>
        <w:rPr>
          <w:rFonts w:ascii="Cambria" w:hAnsi="Cambria" w:cs="Cambria"/>
          <w:color w:val="000000"/>
          <w:sz w:val="24"/>
          <w:szCs w:val="24"/>
          <w:lang w:val="uk-UA"/>
        </w:rPr>
        <w:t xml:space="preserve"> цінами</w:t>
      </w:r>
      <w:r w:rsidR="00ED72CC">
        <w:rPr>
          <w:rFonts w:ascii="Cambria" w:hAnsi="Cambria" w:cs="Cambria"/>
          <w:color w:val="000000"/>
          <w:sz w:val="24"/>
          <w:szCs w:val="24"/>
          <w:lang w:val="uk-UA"/>
        </w:rPr>
        <w:t xml:space="preserve"> </w:t>
      </w:r>
      <w:r>
        <w:rPr>
          <w:rFonts w:ascii="Cambria" w:hAnsi="Cambria" w:cs="Cambria"/>
          <w:color w:val="000000"/>
          <w:sz w:val="24"/>
          <w:szCs w:val="24"/>
          <w:lang w:val="uk-UA"/>
        </w:rPr>
        <w:t>:</w:t>
      </w:r>
    </w:p>
    <w:p w:rsidR="00ED72CC" w:rsidRDefault="00ED72CC" w:rsidP="003A6426">
      <w:pPr>
        <w:pStyle w:val="11"/>
        <w:ind w:left="-567" w:right="-284" w:firstLine="567"/>
        <w:jc w:val="both"/>
        <w:rPr>
          <w:rFonts w:ascii="Cambria" w:hAnsi="Cambria" w:cs="Cambria"/>
          <w:color w:val="000000"/>
          <w:sz w:val="24"/>
          <w:szCs w:val="24"/>
          <w:lang w:val="uk-UA"/>
        </w:rPr>
      </w:pPr>
    </w:p>
    <w:tbl>
      <w:tblPr>
        <w:tblW w:w="1048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7572"/>
        <w:gridCol w:w="1136"/>
        <w:gridCol w:w="1134"/>
      </w:tblGrid>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w:t>
            </w:r>
          </w:p>
        </w:tc>
        <w:tc>
          <w:tcPr>
            <w:tcW w:w="7572" w:type="dxa"/>
            <w:shd w:val="clear" w:color="auto" w:fill="auto"/>
          </w:tcPr>
          <w:p w:rsidR="00117354" w:rsidRPr="00E91C44" w:rsidRDefault="00117354" w:rsidP="007D5432">
            <w:pPr>
              <w:pStyle w:val="11"/>
              <w:ind w:right="-284"/>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Назва</w:t>
            </w:r>
          </w:p>
        </w:tc>
        <w:tc>
          <w:tcPr>
            <w:tcW w:w="1136" w:type="dxa"/>
            <w:shd w:val="clear" w:color="auto" w:fill="auto"/>
          </w:tcPr>
          <w:p w:rsidR="00117354" w:rsidRPr="00E91C44" w:rsidRDefault="00117354" w:rsidP="007D5432">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Одиниця</w:t>
            </w:r>
          </w:p>
          <w:p w:rsidR="00117354" w:rsidRPr="00E91C44" w:rsidRDefault="00117354" w:rsidP="007D5432">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виміру</w:t>
            </w:r>
          </w:p>
        </w:tc>
        <w:tc>
          <w:tcPr>
            <w:tcW w:w="1134" w:type="dxa"/>
            <w:shd w:val="clear" w:color="auto" w:fill="auto"/>
          </w:tcPr>
          <w:p w:rsidR="00117354" w:rsidRPr="00E91C44" w:rsidRDefault="00117354" w:rsidP="007D5432">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Ціна,</w:t>
            </w:r>
          </w:p>
          <w:p w:rsidR="00117354" w:rsidRPr="00E91C44" w:rsidRDefault="00117354" w:rsidP="007D5432">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грн.</w:t>
            </w: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9842" w:type="dxa"/>
            <w:gridSpan w:val="3"/>
            <w:shd w:val="clear" w:color="auto" w:fill="auto"/>
          </w:tcPr>
          <w:p w:rsidR="00117354" w:rsidRPr="00E91C44" w:rsidRDefault="00117354" w:rsidP="007D5432">
            <w:pPr>
              <w:pStyle w:val="11"/>
              <w:ind w:right="-284"/>
              <w:jc w:val="center"/>
              <w:rPr>
                <w:rFonts w:ascii="Times New Roman" w:hAnsi="Times New Roman"/>
                <w:b/>
                <w:color w:val="000000"/>
                <w:sz w:val="24"/>
                <w:szCs w:val="24"/>
                <w:lang w:val="uk-UA"/>
              </w:rPr>
            </w:pPr>
            <w:r w:rsidRPr="00E91C44">
              <w:rPr>
                <w:rFonts w:ascii="Times New Roman" w:hAnsi="Times New Roman"/>
                <w:b/>
                <w:color w:val="000000"/>
                <w:sz w:val="24"/>
                <w:szCs w:val="24"/>
                <w:lang w:val="uk-UA"/>
              </w:rPr>
              <w:t>КАНЦЕЛЯРСЬКІ ТОВАРИ</w:t>
            </w: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E91C44">
              <w:rPr>
                <w:rFonts w:ascii="Times New Roman" w:eastAsia="Times New Roman" w:hAnsi="Times New Roman"/>
                <w:color w:val="212121"/>
                <w:sz w:val="24"/>
                <w:szCs w:val="24"/>
                <w:lang w:eastAsia="ru-RU"/>
              </w:rPr>
              <w:t>Папка-куточок А4</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E91C44">
              <w:rPr>
                <w:rFonts w:ascii="Times New Roman" w:eastAsia="Times New Roman" w:hAnsi="Times New Roman"/>
                <w:color w:val="212121"/>
                <w:sz w:val="24"/>
                <w:szCs w:val="24"/>
                <w:lang w:eastAsia="ru-RU"/>
              </w:rPr>
              <w:t>Папка на кнопці А4 пластикова</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E91C44">
              <w:rPr>
                <w:rFonts w:ascii="Times New Roman" w:eastAsia="Times New Roman" w:hAnsi="Times New Roman"/>
                <w:color w:val="212121"/>
                <w:sz w:val="24"/>
                <w:szCs w:val="24"/>
                <w:lang w:eastAsia="ru-RU"/>
              </w:rPr>
              <w:t>Папка А4 з притиском пластик</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91C44">
              <w:rPr>
                <w:rFonts w:ascii="Times New Roman" w:eastAsia="Times New Roman" w:hAnsi="Times New Roman"/>
                <w:color w:val="212121"/>
                <w:sz w:val="24"/>
                <w:szCs w:val="24"/>
                <w:lang w:eastAsia="ru-RU"/>
              </w:rPr>
              <w:t>Папка А4 з притиском пластик, з кишенями</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Папка на гумках А4, </w:t>
            </w:r>
            <w:proofErr w:type="spellStart"/>
            <w:r w:rsidRPr="00E91C44">
              <w:rPr>
                <w:rFonts w:ascii="Times New Roman" w:hAnsi="Times New Roman"/>
                <w:sz w:val="24"/>
                <w:szCs w:val="24"/>
                <w:lang w:val="uk-UA"/>
              </w:rPr>
              <w:t>бумажна</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6</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hyperlink r:id="rId8" w:history="1">
              <w:proofErr w:type="spellStart"/>
              <w:r w:rsidRPr="00E91C44">
                <w:rPr>
                  <w:rStyle w:val="product-name"/>
                  <w:rFonts w:ascii="Times New Roman" w:hAnsi="Times New Roman"/>
                  <w:sz w:val="24"/>
                  <w:szCs w:val="24"/>
                  <w:shd w:val="clear" w:color="auto" w:fill="FFFFFF"/>
                </w:rPr>
                <w:t>Папка-планшет</w:t>
              </w:r>
              <w:proofErr w:type="spellEnd"/>
              <w:r w:rsidRPr="00E91C44">
                <w:rPr>
                  <w:rStyle w:val="product-name"/>
                  <w:rFonts w:ascii="Times New Roman" w:hAnsi="Times New Roman"/>
                  <w:sz w:val="24"/>
                  <w:szCs w:val="24"/>
                  <w:shd w:val="clear" w:color="auto" w:fill="FFFFFF"/>
                </w:rPr>
                <w:t xml:space="preserve"> А4 с </w:t>
              </w:r>
              <w:proofErr w:type="spellStart"/>
              <w:r w:rsidRPr="00E91C44">
                <w:rPr>
                  <w:rStyle w:val="product-name"/>
                  <w:rFonts w:ascii="Times New Roman" w:hAnsi="Times New Roman"/>
                  <w:sz w:val="24"/>
                  <w:szCs w:val="24"/>
                  <w:shd w:val="clear" w:color="auto" w:fill="FFFFFF"/>
                </w:rPr>
                <w:t>зажимом</w:t>
              </w:r>
              <w:proofErr w:type="spellEnd"/>
              <w:r w:rsidRPr="00E91C44">
                <w:rPr>
                  <w:rStyle w:val="product-name"/>
                  <w:rFonts w:ascii="Times New Roman" w:hAnsi="Times New Roman"/>
                  <w:sz w:val="24"/>
                  <w:szCs w:val="24"/>
                  <w:shd w:val="clear" w:color="auto" w:fill="FFFFFF"/>
                </w:rPr>
                <w:t xml:space="preserve"> </w:t>
              </w:r>
              <w:r w:rsidRPr="00E91C44">
                <w:rPr>
                  <w:rStyle w:val="product-name"/>
                  <w:rFonts w:ascii="Times New Roman" w:hAnsi="Times New Roman"/>
                  <w:sz w:val="24"/>
                  <w:szCs w:val="24"/>
                  <w:shd w:val="clear" w:color="auto" w:fill="FFFFFF"/>
                  <w:lang w:val="uk-UA"/>
                </w:rPr>
                <w:t>з</w:t>
              </w:r>
              <w:proofErr w:type="spellStart"/>
              <w:r w:rsidRPr="00E91C44">
                <w:rPr>
                  <w:rStyle w:val="product-name"/>
                  <w:rFonts w:ascii="Times New Roman" w:hAnsi="Times New Roman"/>
                  <w:sz w:val="24"/>
                  <w:szCs w:val="24"/>
                  <w:shd w:val="clear" w:color="auto" w:fill="FFFFFF"/>
                </w:rPr>
                <w:t>верху</w:t>
              </w:r>
              <w:proofErr w:type="spellEnd"/>
            </w:hyperlink>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lastRenderedPageBreak/>
              <w:t>7</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Клей-олівець, 25 г.</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8</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Папір А4 білий для принтеру 80 г / м 500л</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9</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Папір А4 80г/м 5цв (для принтеру) 100л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10</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Скотч</w:t>
            </w:r>
            <w:proofErr w:type="spellEnd"/>
            <w:r w:rsidRPr="00E91C44">
              <w:rPr>
                <w:rFonts w:ascii="Times New Roman" w:hAnsi="Times New Roman"/>
                <w:sz w:val="24"/>
                <w:szCs w:val="24"/>
                <w:lang w:val="uk-UA"/>
              </w:rPr>
              <w:t xml:space="preserve"> прозорий, 24/10</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11</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Скотч</w:t>
            </w:r>
            <w:proofErr w:type="spellEnd"/>
            <w:r w:rsidRPr="00E91C44">
              <w:rPr>
                <w:rFonts w:ascii="Times New Roman" w:hAnsi="Times New Roman"/>
                <w:sz w:val="24"/>
                <w:szCs w:val="24"/>
                <w:lang w:val="uk-UA"/>
              </w:rPr>
              <w:t xml:space="preserve"> прозорий, 48/100</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12</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Антистеплер</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13</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Ніж для паперу 9 мм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14</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Скоби для </w:t>
            </w:r>
            <w:proofErr w:type="spellStart"/>
            <w:r w:rsidRPr="00E91C44">
              <w:rPr>
                <w:rFonts w:ascii="Times New Roman" w:hAnsi="Times New Roman"/>
                <w:sz w:val="24"/>
                <w:szCs w:val="24"/>
                <w:lang w:val="uk-UA"/>
              </w:rPr>
              <w:t>степлера</w:t>
            </w:r>
            <w:proofErr w:type="spellEnd"/>
            <w:r w:rsidRPr="00E91C44">
              <w:rPr>
                <w:rFonts w:ascii="Times New Roman" w:hAnsi="Times New Roman"/>
                <w:sz w:val="24"/>
                <w:szCs w:val="24"/>
                <w:lang w:val="uk-UA"/>
              </w:rPr>
              <w:t xml:space="preserve"> 10/5, 1000 </w:t>
            </w:r>
            <w:proofErr w:type="spellStart"/>
            <w:r w:rsidRPr="00E91C44">
              <w:rPr>
                <w:rFonts w:ascii="Times New Roman" w:hAnsi="Times New Roman"/>
                <w:sz w:val="24"/>
                <w:szCs w:val="24"/>
                <w:lang w:val="uk-UA"/>
              </w:rPr>
              <w:t>шт</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15</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Підставка настільна</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16</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Лоток для паперів (прозор.)</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17</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Блок-куб</w:t>
            </w:r>
            <w:proofErr w:type="spellEnd"/>
            <w:r w:rsidRPr="00E91C44">
              <w:rPr>
                <w:rFonts w:ascii="Times New Roman" w:hAnsi="Times New Roman"/>
                <w:sz w:val="24"/>
                <w:szCs w:val="24"/>
              </w:rPr>
              <w:t xml:space="preserve">, </w:t>
            </w:r>
            <w:r w:rsidRPr="00E91C44">
              <w:rPr>
                <w:rFonts w:ascii="Times New Roman" w:hAnsi="Times New Roman"/>
                <w:sz w:val="24"/>
                <w:szCs w:val="24"/>
                <w:lang w:val="uk-UA"/>
              </w:rPr>
              <w:t>прозор.</w:t>
            </w:r>
            <w:r w:rsidRPr="00E91C44">
              <w:rPr>
                <w:rFonts w:ascii="Times New Roman" w:hAnsi="Times New Roman"/>
                <w:sz w:val="24"/>
                <w:szCs w:val="24"/>
              </w:rPr>
              <w:t xml:space="preserve"> </w:t>
            </w:r>
            <w:proofErr w:type="spellStart"/>
            <w:r w:rsidRPr="00E91C44">
              <w:rPr>
                <w:rFonts w:ascii="Times New Roman" w:hAnsi="Times New Roman"/>
                <w:sz w:val="24"/>
                <w:szCs w:val="24"/>
              </w:rPr>
              <w:t>пластиковый</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бокс</w:t>
            </w:r>
            <w:proofErr w:type="spellEnd"/>
            <w:r w:rsidRPr="00E91C44">
              <w:rPr>
                <w:rFonts w:ascii="Times New Roman" w:hAnsi="Times New Roman"/>
                <w:sz w:val="24"/>
                <w:szCs w:val="24"/>
              </w:rPr>
              <w:t xml:space="preserve"> 90*90*90</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18</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proofErr w:type="spellStart"/>
            <w:r w:rsidRPr="00E91C44">
              <w:rPr>
                <w:rFonts w:ascii="Times New Roman" w:eastAsia="Times New Roman" w:hAnsi="Times New Roman"/>
                <w:color w:val="212121"/>
                <w:sz w:val="24"/>
                <w:szCs w:val="24"/>
                <w:lang w:eastAsia="ru-RU"/>
              </w:rPr>
              <w:t>Бейдж</w:t>
            </w:r>
            <w:proofErr w:type="spellEnd"/>
            <w:r w:rsidRPr="00E91C44">
              <w:rPr>
                <w:rFonts w:ascii="Times New Roman" w:eastAsia="Times New Roman" w:hAnsi="Times New Roman"/>
                <w:color w:val="212121"/>
                <w:sz w:val="24"/>
                <w:szCs w:val="24"/>
                <w:lang w:eastAsia="ru-RU"/>
              </w:rPr>
              <w:t xml:space="preserve"> горизонтальний на шпильці</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19</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proofErr w:type="spellStart"/>
            <w:r w:rsidRPr="00E91C44">
              <w:rPr>
                <w:rFonts w:ascii="Times New Roman" w:eastAsia="Times New Roman" w:hAnsi="Times New Roman"/>
                <w:color w:val="212121"/>
                <w:sz w:val="24"/>
                <w:szCs w:val="24"/>
                <w:lang w:eastAsia="ru-RU"/>
              </w:rPr>
              <w:t>Бейдж</w:t>
            </w:r>
            <w:proofErr w:type="spellEnd"/>
            <w:r w:rsidRPr="00E91C44">
              <w:rPr>
                <w:rFonts w:ascii="Times New Roman" w:eastAsia="Times New Roman" w:hAnsi="Times New Roman"/>
                <w:color w:val="212121"/>
                <w:sz w:val="24"/>
                <w:szCs w:val="24"/>
                <w:lang w:eastAsia="ru-RU"/>
              </w:rPr>
              <w:t xml:space="preserve"> вертикальний на шнурку</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20</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r w:rsidRPr="00E91C44">
              <w:rPr>
                <w:rFonts w:ascii="Times New Roman" w:eastAsia="Times New Roman" w:hAnsi="Times New Roman"/>
                <w:color w:val="212121"/>
                <w:sz w:val="24"/>
                <w:szCs w:val="24"/>
                <w:lang w:eastAsia="ru-RU"/>
              </w:rPr>
              <w:t>Папір для нотаток 80x80x20мм, непроклеєного</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21</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r w:rsidRPr="00E91C44">
              <w:rPr>
                <w:rFonts w:ascii="Times New Roman" w:eastAsia="Times New Roman" w:hAnsi="Times New Roman"/>
                <w:color w:val="212121"/>
                <w:sz w:val="24"/>
                <w:szCs w:val="24"/>
                <w:lang w:eastAsia="ru-RU"/>
              </w:rPr>
              <w:t>Блок клейкий 75 * 75</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22</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Папір для нотаток 75х75 з липким шаром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23</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Індекси клейкі 5 </w:t>
            </w:r>
            <w:proofErr w:type="spellStart"/>
            <w:r w:rsidRPr="00E91C44">
              <w:rPr>
                <w:rFonts w:ascii="Times New Roman" w:hAnsi="Times New Roman"/>
                <w:sz w:val="24"/>
                <w:szCs w:val="24"/>
                <w:lang w:val="uk-UA"/>
              </w:rPr>
              <w:t>кол</w:t>
            </w:r>
            <w:proofErr w:type="spellEnd"/>
            <w:r w:rsidRPr="00E91C44">
              <w:rPr>
                <w:rFonts w:ascii="Times New Roman" w:hAnsi="Times New Roman"/>
                <w:sz w:val="24"/>
                <w:szCs w:val="24"/>
                <w:lang w:val="uk-UA"/>
              </w:rPr>
              <w:t xml:space="preserve">. 15х45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24</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Папка швидкозшивач 5 см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25</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Папка швидкозшивач 7 см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26</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Ручка кулькова </w:t>
            </w:r>
            <w:proofErr w:type="spellStart"/>
            <w:r w:rsidRPr="00E91C44">
              <w:rPr>
                <w:rFonts w:ascii="Times New Roman" w:hAnsi="Times New Roman"/>
                <w:sz w:val="24"/>
                <w:szCs w:val="24"/>
                <w:lang w:val="uk-UA"/>
              </w:rPr>
              <w:t>авт</w:t>
            </w:r>
            <w:proofErr w:type="spellEnd"/>
            <w:r w:rsidRPr="00E91C44">
              <w:rPr>
                <w:rFonts w:ascii="Times New Roman" w:hAnsi="Times New Roman"/>
                <w:sz w:val="24"/>
                <w:szCs w:val="24"/>
                <w:lang w:val="uk-UA"/>
              </w:rPr>
              <w:t>. 0,5мм з грипом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27</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Скріпки 25 мм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28</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Скріпки 50 мм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29</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Степлер</w:t>
            </w:r>
            <w:proofErr w:type="spellEnd"/>
            <w:r w:rsidRPr="00E91C44">
              <w:rPr>
                <w:rFonts w:ascii="Times New Roman" w:hAnsi="Times New Roman"/>
                <w:sz w:val="24"/>
                <w:szCs w:val="24"/>
                <w:lang w:val="uk-UA"/>
              </w:rPr>
              <w:t xml:space="preserve"> N10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30</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Точила з контейнером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31</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Файл А4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глянсовий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32</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Файл А4 +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глянсовий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33</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Біндер</w:t>
            </w:r>
            <w:proofErr w:type="spellEnd"/>
            <w:r w:rsidRPr="00E91C44">
              <w:rPr>
                <w:rFonts w:ascii="Times New Roman" w:hAnsi="Times New Roman"/>
                <w:sz w:val="24"/>
                <w:szCs w:val="24"/>
                <w:lang w:val="uk-UA"/>
              </w:rPr>
              <w:t xml:space="preserve"> 32 мм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34</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Біндер</w:t>
            </w:r>
            <w:proofErr w:type="spellEnd"/>
            <w:r w:rsidRPr="00E91C44">
              <w:rPr>
                <w:rFonts w:ascii="Times New Roman" w:hAnsi="Times New Roman"/>
                <w:sz w:val="24"/>
                <w:szCs w:val="24"/>
                <w:lang w:val="uk-UA"/>
              </w:rPr>
              <w:t xml:space="preserve"> 51 мм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35</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Коректуючий</w:t>
            </w:r>
            <w:proofErr w:type="spellEnd"/>
            <w:r w:rsidRPr="00E91C44">
              <w:rPr>
                <w:rFonts w:ascii="Times New Roman" w:hAnsi="Times New Roman"/>
                <w:sz w:val="24"/>
                <w:szCs w:val="24"/>
                <w:lang w:val="uk-UA"/>
              </w:rPr>
              <w:t xml:space="preserve"> олівець 10 мл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36</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Коректор</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стрічковий</w:t>
            </w:r>
            <w:proofErr w:type="spellEnd"/>
            <w:r w:rsidRPr="00E91C44">
              <w:rPr>
                <w:rFonts w:ascii="Times New Roman" w:hAnsi="Times New Roman"/>
                <w:sz w:val="24"/>
                <w:szCs w:val="24"/>
              </w:rPr>
              <w:t xml:space="preserve"> ECONOMIX</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37</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Набір маркерів текстових 4 </w:t>
            </w:r>
            <w:proofErr w:type="spellStart"/>
            <w:r w:rsidRPr="00E91C44">
              <w:rPr>
                <w:rFonts w:ascii="Times New Roman" w:hAnsi="Times New Roman"/>
                <w:sz w:val="24"/>
                <w:szCs w:val="24"/>
                <w:lang w:val="uk-UA"/>
              </w:rPr>
              <w:t>кол</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38</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Олівець </w:t>
            </w:r>
            <w:proofErr w:type="spellStart"/>
            <w:r w:rsidRPr="00E91C44">
              <w:rPr>
                <w:rFonts w:ascii="Times New Roman" w:hAnsi="Times New Roman"/>
                <w:sz w:val="24"/>
                <w:szCs w:val="24"/>
                <w:lang w:val="uk-UA"/>
              </w:rPr>
              <w:t>чернографітний</w:t>
            </w:r>
            <w:proofErr w:type="spellEnd"/>
            <w:r w:rsidRPr="00E91C44">
              <w:rPr>
                <w:rFonts w:ascii="Times New Roman" w:hAnsi="Times New Roman"/>
                <w:sz w:val="24"/>
                <w:szCs w:val="24"/>
                <w:lang w:val="uk-UA"/>
              </w:rPr>
              <w:t xml:space="preserve"> HB з гумкою</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39</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Ножиці 16 см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40</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Діркопробивач 30 л.</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41</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Кнопки гвоздики</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42</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Блокнот для </w:t>
            </w:r>
            <w:proofErr w:type="spellStart"/>
            <w:r w:rsidRPr="00E91C44">
              <w:rPr>
                <w:rFonts w:ascii="Times New Roman" w:hAnsi="Times New Roman"/>
                <w:sz w:val="24"/>
                <w:szCs w:val="24"/>
                <w:lang w:val="uk-UA"/>
              </w:rPr>
              <w:t>фліпчартів</w:t>
            </w:r>
            <w:proofErr w:type="spellEnd"/>
            <w:r w:rsidRPr="00E91C44">
              <w:rPr>
                <w:rFonts w:ascii="Times New Roman" w:hAnsi="Times New Roman"/>
                <w:sz w:val="24"/>
                <w:szCs w:val="24"/>
                <w:lang w:val="uk-UA"/>
              </w:rPr>
              <w:t xml:space="preserve">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43</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Маркер для </w:t>
            </w:r>
            <w:proofErr w:type="spellStart"/>
            <w:r w:rsidRPr="00E91C44">
              <w:rPr>
                <w:rFonts w:ascii="Times New Roman" w:hAnsi="Times New Roman"/>
                <w:sz w:val="24"/>
                <w:szCs w:val="24"/>
                <w:lang w:val="uk-UA"/>
              </w:rPr>
              <w:t>фліпчартів</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44</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Набір магнітів для </w:t>
            </w:r>
            <w:proofErr w:type="spellStart"/>
            <w:r w:rsidRPr="00E91C44">
              <w:rPr>
                <w:rFonts w:ascii="Times New Roman" w:hAnsi="Times New Roman"/>
                <w:sz w:val="24"/>
                <w:szCs w:val="24"/>
                <w:lang w:val="uk-UA"/>
              </w:rPr>
              <w:t>фліпчартів</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45</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Планер настільний </w:t>
            </w:r>
            <w:proofErr w:type="spellStart"/>
            <w:r w:rsidRPr="00E91C44">
              <w:rPr>
                <w:rFonts w:ascii="Times New Roman" w:hAnsi="Times New Roman"/>
                <w:sz w:val="24"/>
                <w:szCs w:val="24"/>
                <w:lang w:val="uk-UA"/>
              </w:rPr>
              <w:t>Канцкоралли</w:t>
            </w:r>
            <w:proofErr w:type="spellEnd"/>
            <w:r w:rsidRPr="00E91C44">
              <w:rPr>
                <w:rFonts w:ascii="Times New Roman" w:hAnsi="Times New Roman"/>
                <w:sz w:val="24"/>
                <w:szCs w:val="24"/>
                <w:lang w:val="uk-UA"/>
              </w:rPr>
              <w:t xml:space="preserve"> 40х30</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46</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Підставка магнітна для скріпок OPTIMA</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47</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color w:val="000000"/>
                <w:sz w:val="24"/>
                <w:szCs w:val="24"/>
                <w:lang w:val="ru-RU" w:eastAsia="ru-RU"/>
              </w:rPr>
              <w:t xml:space="preserve">Разделители для папок А4 12 </w:t>
            </w:r>
            <w:proofErr w:type="spellStart"/>
            <w:r w:rsidRPr="00E91C44">
              <w:rPr>
                <w:rFonts w:ascii="Times New Roman" w:hAnsi="Times New Roman"/>
                <w:color w:val="000000"/>
                <w:sz w:val="24"/>
                <w:szCs w:val="24"/>
                <w:lang w:val="ru-RU" w:eastAsia="ru-RU"/>
              </w:rPr>
              <w:t>цв</w:t>
            </w:r>
            <w:proofErr w:type="spellEnd"/>
            <w:r w:rsidRPr="00E91C44">
              <w:rPr>
                <w:rFonts w:ascii="Times New Roman" w:hAnsi="Times New Roman"/>
                <w:color w:val="000000"/>
                <w:sz w:val="24"/>
                <w:szCs w:val="24"/>
                <w:lang w:val="ru-RU" w:eastAsia="ru-RU"/>
              </w:rPr>
              <w:t>.</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48</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Папка</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швидкозшивач</w:t>
            </w:r>
            <w:proofErr w:type="spellEnd"/>
            <w:r w:rsidRPr="00E91C44">
              <w:rPr>
                <w:rFonts w:ascii="Times New Roman" w:hAnsi="Times New Roman"/>
                <w:sz w:val="24"/>
                <w:szCs w:val="24"/>
              </w:rPr>
              <w:t xml:space="preserve"> 3 </w:t>
            </w:r>
            <w:proofErr w:type="spellStart"/>
            <w:r w:rsidRPr="00E91C44">
              <w:rPr>
                <w:rFonts w:ascii="Times New Roman" w:hAnsi="Times New Roman"/>
                <w:sz w:val="24"/>
                <w:szCs w:val="24"/>
              </w:rPr>
              <w:t>см</w:t>
            </w:r>
            <w:proofErr w:type="spellEnd"/>
            <w:r w:rsidRPr="00E91C44">
              <w:rPr>
                <w:rFonts w:ascii="Times New Roman" w:hAnsi="Times New Roman"/>
                <w:sz w:val="24"/>
                <w:szCs w:val="24"/>
              </w:rPr>
              <w:t xml:space="preserve"> 2 </w:t>
            </w:r>
            <w:proofErr w:type="spellStart"/>
            <w:r w:rsidRPr="00E91C44">
              <w:rPr>
                <w:rFonts w:ascii="Times New Roman" w:hAnsi="Times New Roman"/>
                <w:sz w:val="24"/>
                <w:szCs w:val="24"/>
              </w:rPr>
              <w:t>кільця</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пластикова</w:t>
            </w:r>
            <w:proofErr w:type="spellEnd"/>
            <w:r w:rsidRPr="00E91C44">
              <w:rPr>
                <w:rFonts w:ascii="Times New Roman" w:hAnsi="Times New Roman"/>
                <w:sz w:val="24"/>
                <w:szCs w:val="24"/>
              </w:rPr>
              <w:t xml:space="preserve"> з </w:t>
            </w:r>
            <w:proofErr w:type="spellStart"/>
            <w:r w:rsidRPr="00E91C44">
              <w:rPr>
                <w:rFonts w:ascii="Times New Roman" w:hAnsi="Times New Roman"/>
                <w:sz w:val="24"/>
                <w:szCs w:val="24"/>
              </w:rPr>
              <w:t>кишенею</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49</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Папка</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швидкозшивач</w:t>
            </w:r>
            <w:proofErr w:type="spellEnd"/>
            <w:r w:rsidRPr="00E91C44">
              <w:rPr>
                <w:rFonts w:ascii="Times New Roman" w:hAnsi="Times New Roman"/>
                <w:sz w:val="24"/>
                <w:szCs w:val="24"/>
              </w:rPr>
              <w:t xml:space="preserve"> 3,5 </w:t>
            </w:r>
            <w:proofErr w:type="spellStart"/>
            <w:r w:rsidRPr="00E91C44">
              <w:rPr>
                <w:rFonts w:ascii="Times New Roman" w:hAnsi="Times New Roman"/>
                <w:sz w:val="24"/>
                <w:szCs w:val="24"/>
              </w:rPr>
              <w:t>см</w:t>
            </w:r>
            <w:proofErr w:type="spellEnd"/>
            <w:r w:rsidRPr="00E91C44">
              <w:rPr>
                <w:rFonts w:ascii="Times New Roman" w:hAnsi="Times New Roman"/>
                <w:sz w:val="24"/>
                <w:szCs w:val="24"/>
              </w:rPr>
              <w:t xml:space="preserve"> 2 </w:t>
            </w:r>
            <w:proofErr w:type="spellStart"/>
            <w:r w:rsidRPr="00E91C44">
              <w:rPr>
                <w:rFonts w:ascii="Times New Roman" w:hAnsi="Times New Roman"/>
                <w:sz w:val="24"/>
                <w:szCs w:val="24"/>
              </w:rPr>
              <w:t>кільця</w:t>
            </w:r>
            <w:proofErr w:type="spellEnd"/>
            <w:r w:rsidRPr="00E91C44">
              <w:rPr>
                <w:rFonts w:ascii="Times New Roman" w:hAnsi="Times New Roman"/>
                <w:sz w:val="24"/>
                <w:szCs w:val="24"/>
              </w:rPr>
              <w:t xml:space="preserve"> ESSELTE</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50</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ru-RU"/>
              </w:rPr>
            </w:pPr>
            <w:proofErr w:type="spellStart"/>
            <w:r w:rsidRPr="00E91C44">
              <w:rPr>
                <w:rStyle w:val="product-name"/>
                <w:rFonts w:ascii="Times New Roman" w:hAnsi="Times New Roman"/>
                <w:sz w:val="24"/>
                <w:szCs w:val="24"/>
                <w:shd w:val="clear" w:color="auto" w:fill="FFFFFF"/>
              </w:rPr>
              <w:t>Ежедневник</w:t>
            </w:r>
            <w:proofErr w:type="spellEnd"/>
            <w:r w:rsidRPr="00E91C44">
              <w:rPr>
                <w:rStyle w:val="product-name"/>
                <w:rFonts w:ascii="Times New Roman" w:hAnsi="Times New Roman"/>
                <w:sz w:val="24"/>
                <w:szCs w:val="24"/>
                <w:shd w:val="clear" w:color="auto" w:fill="FFFFFF"/>
              </w:rPr>
              <w:t xml:space="preserve"> 142х203</w:t>
            </w:r>
            <w:r w:rsidRPr="00E91C44">
              <w:rPr>
                <w:rFonts w:ascii="Times New Roman" w:hAnsi="Times New Roman"/>
                <w:sz w:val="24"/>
                <w:szCs w:val="24"/>
              </w:rPr>
              <w:t xml:space="preserve"> датований</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51</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ru-RU"/>
              </w:rPr>
            </w:pPr>
            <w:proofErr w:type="spellStart"/>
            <w:r w:rsidRPr="00E91C44">
              <w:rPr>
                <w:rStyle w:val="product-name"/>
                <w:rFonts w:ascii="Times New Roman" w:hAnsi="Times New Roman"/>
                <w:sz w:val="24"/>
                <w:szCs w:val="24"/>
                <w:shd w:val="clear" w:color="auto" w:fill="FFFFFF"/>
              </w:rPr>
              <w:t>Ежедневник</w:t>
            </w:r>
            <w:proofErr w:type="spellEnd"/>
            <w:r w:rsidRPr="00E91C44">
              <w:rPr>
                <w:rStyle w:val="product-name"/>
                <w:rFonts w:ascii="Times New Roman" w:hAnsi="Times New Roman"/>
                <w:sz w:val="24"/>
                <w:szCs w:val="24"/>
                <w:shd w:val="clear" w:color="auto" w:fill="FFFFFF"/>
              </w:rPr>
              <w:t xml:space="preserve"> 142х203</w:t>
            </w:r>
            <w:r w:rsidRPr="00E91C44">
              <w:rPr>
                <w:rFonts w:ascii="Times New Roman" w:hAnsi="Times New Roman"/>
                <w:sz w:val="24"/>
                <w:szCs w:val="24"/>
              </w:rPr>
              <w:t xml:space="preserve"> недатований</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52</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Fonts w:ascii="Times New Roman" w:hAnsi="Times New Roman"/>
                <w:sz w:val="24"/>
                <w:szCs w:val="24"/>
              </w:rPr>
              <w:t>Закладки клейкі 4 кольори 70х70 OPTIMA</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53</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Style w:val="product-name"/>
                <w:rFonts w:ascii="Times New Roman" w:hAnsi="Times New Roman"/>
                <w:sz w:val="24"/>
                <w:szCs w:val="24"/>
                <w:shd w:val="clear" w:color="auto" w:fill="FFFFFF"/>
              </w:rPr>
              <w:t>Календар настінний квартальний 2018 р.</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54</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proofErr w:type="spellStart"/>
            <w:r w:rsidRPr="0041124A">
              <w:rPr>
                <w:rStyle w:val="product-name"/>
                <w:rFonts w:ascii="Times New Roman" w:hAnsi="Times New Roman"/>
                <w:sz w:val="24"/>
                <w:szCs w:val="24"/>
                <w:shd w:val="clear" w:color="auto" w:fill="FFFFFF"/>
              </w:rPr>
              <w:t>Планинг</w:t>
            </w:r>
            <w:proofErr w:type="spellEnd"/>
            <w:r w:rsidRPr="0041124A">
              <w:rPr>
                <w:rStyle w:val="product-name"/>
                <w:rFonts w:ascii="Times New Roman" w:hAnsi="Times New Roman"/>
                <w:sz w:val="24"/>
                <w:szCs w:val="24"/>
                <w:shd w:val="clear" w:color="auto" w:fill="FFFFFF"/>
              </w:rPr>
              <w:t xml:space="preserve"> на спіралі датований </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55</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Style w:val="product-name"/>
                <w:rFonts w:ascii="Times New Roman" w:hAnsi="Times New Roman"/>
                <w:sz w:val="24"/>
                <w:szCs w:val="24"/>
                <w:shd w:val="clear" w:color="auto" w:fill="FFFFFF"/>
              </w:rPr>
              <w:t>Лінійка на 50 см.</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56</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Style w:val="product-name"/>
                <w:rFonts w:ascii="Times New Roman" w:hAnsi="Times New Roman"/>
                <w:sz w:val="24"/>
                <w:szCs w:val="24"/>
                <w:shd w:val="clear" w:color="auto" w:fill="FFFFFF"/>
              </w:rPr>
              <w:t>Гумка (</w:t>
            </w:r>
            <w:proofErr w:type="spellStart"/>
            <w:r w:rsidRPr="0041124A">
              <w:rPr>
                <w:rStyle w:val="product-name"/>
                <w:rFonts w:ascii="Times New Roman" w:hAnsi="Times New Roman"/>
                <w:sz w:val="24"/>
                <w:szCs w:val="24"/>
                <w:shd w:val="clear" w:color="auto" w:fill="FFFFFF"/>
              </w:rPr>
              <w:t>ластік</w:t>
            </w:r>
            <w:proofErr w:type="spellEnd"/>
            <w:r w:rsidRPr="0041124A">
              <w:rPr>
                <w:rStyle w:val="product-name"/>
                <w:rFonts w:ascii="Times New Roman" w:hAnsi="Times New Roman"/>
                <w:sz w:val="24"/>
                <w:szCs w:val="24"/>
                <w:shd w:val="clear" w:color="auto" w:fill="FFFFFF"/>
              </w:rPr>
              <w:t>)</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57</w:t>
            </w:r>
          </w:p>
        </w:tc>
        <w:tc>
          <w:tcPr>
            <w:tcW w:w="7572" w:type="dxa"/>
            <w:shd w:val="clear" w:color="auto" w:fill="auto"/>
            <w:vAlign w:val="center"/>
          </w:tcPr>
          <w:p w:rsidR="00117354" w:rsidRPr="0041124A" w:rsidRDefault="00117354" w:rsidP="007D5432">
            <w:pPr>
              <w:pStyle w:val="a8"/>
              <w:tabs>
                <w:tab w:val="clear" w:pos="4819"/>
                <w:tab w:val="clear" w:pos="9071"/>
              </w:tabs>
              <w:rPr>
                <w:lang w:val="uk-UA"/>
              </w:rPr>
            </w:pPr>
            <w:proofErr w:type="spellStart"/>
            <w:r w:rsidRPr="0041124A">
              <w:rPr>
                <w:rFonts w:cs="Arial"/>
                <w:sz w:val="19"/>
                <w:szCs w:val="19"/>
              </w:rPr>
              <w:t>Папка</w:t>
            </w:r>
            <w:proofErr w:type="spellEnd"/>
            <w:r w:rsidRPr="0041124A">
              <w:rPr>
                <w:rFonts w:cs="Arial"/>
                <w:sz w:val="19"/>
                <w:szCs w:val="19"/>
              </w:rPr>
              <w:t xml:space="preserve"> </w:t>
            </w:r>
            <w:proofErr w:type="spellStart"/>
            <w:r w:rsidRPr="0041124A">
              <w:rPr>
                <w:rFonts w:cs="Arial"/>
                <w:sz w:val="19"/>
                <w:szCs w:val="19"/>
                <w:lang w:val="uk-UA"/>
              </w:rPr>
              <w:t>скорозшивач</w:t>
            </w:r>
            <w:proofErr w:type="spellEnd"/>
            <w:r w:rsidRPr="0041124A">
              <w:rPr>
                <w:rFonts w:cs="Arial"/>
                <w:sz w:val="19"/>
                <w:szCs w:val="19"/>
                <w:lang w:val="uk-UA"/>
              </w:rPr>
              <w:t xml:space="preserve"> </w:t>
            </w:r>
            <w:r w:rsidRPr="0041124A">
              <w:rPr>
                <w:rFonts w:cs="Arial"/>
                <w:sz w:val="19"/>
                <w:szCs w:val="19"/>
              </w:rPr>
              <w:t xml:space="preserve">А4 </w:t>
            </w:r>
            <w:r w:rsidRPr="0041124A">
              <w:rPr>
                <w:rFonts w:cs="Arial"/>
                <w:sz w:val="19"/>
                <w:szCs w:val="19"/>
                <w:lang w:val="uk-UA"/>
              </w:rPr>
              <w:t xml:space="preserve">з прозорим верхом та перфорацією </w:t>
            </w:r>
            <w:r w:rsidRPr="0041124A">
              <w:rPr>
                <w:rFonts w:cs="Arial"/>
                <w:sz w:val="19"/>
                <w:szCs w:val="19"/>
              </w:rPr>
              <w:t>ECONOMIX</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58</w:t>
            </w:r>
          </w:p>
        </w:tc>
        <w:tc>
          <w:tcPr>
            <w:tcW w:w="7572" w:type="dxa"/>
            <w:shd w:val="clear" w:color="auto" w:fill="auto"/>
            <w:vAlign w:val="center"/>
          </w:tcPr>
          <w:p w:rsidR="00117354" w:rsidRPr="0041124A" w:rsidRDefault="00117354" w:rsidP="007D5432">
            <w:pPr>
              <w:pStyle w:val="a8"/>
              <w:tabs>
                <w:tab w:val="clear" w:pos="4819"/>
                <w:tab w:val="clear" w:pos="9071"/>
              </w:tabs>
              <w:rPr>
                <w:rFonts w:ascii="Times New Roman" w:hAnsi="Times New Roman"/>
                <w:sz w:val="24"/>
                <w:szCs w:val="24"/>
                <w:lang w:val="uk-UA"/>
              </w:rPr>
            </w:pPr>
            <w:r w:rsidRPr="0041124A">
              <w:rPr>
                <w:rFonts w:ascii="Times New Roman" w:hAnsi="Times New Roman"/>
                <w:sz w:val="24"/>
                <w:szCs w:val="24"/>
                <w:lang w:val="uk-UA"/>
              </w:rPr>
              <w:t xml:space="preserve">Скоби для </w:t>
            </w:r>
            <w:proofErr w:type="spellStart"/>
            <w:r w:rsidRPr="0041124A">
              <w:rPr>
                <w:rFonts w:ascii="Times New Roman" w:hAnsi="Times New Roman"/>
                <w:sz w:val="24"/>
                <w:szCs w:val="24"/>
                <w:lang w:val="uk-UA"/>
              </w:rPr>
              <w:t>степлера</w:t>
            </w:r>
            <w:proofErr w:type="spellEnd"/>
            <w:r w:rsidRPr="0041124A">
              <w:rPr>
                <w:rFonts w:ascii="Times New Roman" w:hAnsi="Times New Roman"/>
                <w:sz w:val="24"/>
                <w:szCs w:val="24"/>
                <w:lang w:val="uk-UA"/>
              </w:rPr>
              <w:t xml:space="preserve"> 24/6, 1000 </w:t>
            </w:r>
            <w:proofErr w:type="spellStart"/>
            <w:r w:rsidRPr="0041124A">
              <w:rPr>
                <w:rFonts w:ascii="Times New Roman" w:hAnsi="Times New Roman"/>
                <w:sz w:val="24"/>
                <w:szCs w:val="24"/>
                <w:lang w:val="uk-UA"/>
              </w:rPr>
              <w:t>шт</w:t>
            </w:r>
            <w:proofErr w:type="spellEnd"/>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9F7356" w:rsidTr="007D5432">
        <w:tc>
          <w:tcPr>
            <w:tcW w:w="643" w:type="dxa"/>
            <w:shd w:val="clear" w:color="auto" w:fill="auto"/>
          </w:tcPr>
          <w:p w:rsidR="00117354" w:rsidRDefault="00117354" w:rsidP="007D5432">
            <w:pPr>
              <w:pStyle w:val="11"/>
              <w:ind w:right="-284"/>
              <w:jc w:val="both"/>
              <w:rPr>
                <w:rFonts w:ascii="Times New Roman" w:hAnsi="Times New Roman"/>
                <w:color w:val="FF0000"/>
                <w:sz w:val="24"/>
                <w:szCs w:val="24"/>
                <w:lang w:val="uk-UA"/>
              </w:rPr>
            </w:pPr>
          </w:p>
        </w:tc>
        <w:tc>
          <w:tcPr>
            <w:tcW w:w="7572" w:type="dxa"/>
            <w:shd w:val="clear" w:color="auto" w:fill="auto"/>
            <w:vAlign w:val="center"/>
          </w:tcPr>
          <w:p w:rsidR="0011735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color w:val="FF0000"/>
                <w:sz w:val="24"/>
                <w:szCs w:val="24"/>
                <w:shd w:val="clear" w:color="auto" w:fill="FFFFFF"/>
              </w:rPr>
            </w:pPr>
          </w:p>
        </w:tc>
        <w:tc>
          <w:tcPr>
            <w:tcW w:w="1136" w:type="dxa"/>
            <w:shd w:val="clear" w:color="auto" w:fill="auto"/>
          </w:tcPr>
          <w:p w:rsidR="00117354" w:rsidRPr="009F7356" w:rsidRDefault="00117354" w:rsidP="007D5432">
            <w:pPr>
              <w:pStyle w:val="11"/>
              <w:ind w:right="-284"/>
              <w:jc w:val="both"/>
              <w:rPr>
                <w:rFonts w:ascii="Times New Roman" w:hAnsi="Times New Roman"/>
                <w:color w:val="FF0000"/>
                <w:sz w:val="24"/>
                <w:szCs w:val="24"/>
                <w:lang w:val="uk-UA"/>
              </w:rPr>
            </w:pPr>
          </w:p>
        </w:tc>
        <w:tc>
          <w:tcPr>
            <w:tcW w:w="1134" w:type="dxa"/>
            <w:shd w:val="clear" w:color="auto" w:fill="auto"/>
          </w:tcPr>
          <w:p w:rsidR="00117354" w:rsidRPr="009F7356" w:rsidRDefault="00117354" w:rsidP="007D5432">
            <w:pPr>
              <w:pStyle w:val="11"/>
              <w:ind w:right="-284"/>
              <w:jc w:val="both"/>
              <w:rPr>
                <w:rFonts w:ascii="Times New Roman" w:hAnsi="Times New Roman"/>
                <w:color w:val="FF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9842" w:type="dxa"/>
            <w:gridSpan w:val="3"/>
            <w:shd w:val="clear" w:color="auto" w:fill="auto"/>
          </w:tcPr>
          <w:p w:rsidR="00117354" w:rsidRPr="00E91C44" w:rsidRDefault="00117354" w:rsidP="007D5432">
            <w:pPr>
              <w:pStyle w:val="11"/>
              <w:ind w:right="-284"/>
              <w:jc w:val="center"/>
              <w:rPr>
                <w:rFonts w:ascii="Times New Roman" w:hAnsi="Times New Roman"/>
                <w:b/>
                <w:color w:val="000000"/>
                <w:sz w:val="24"/>
                <w:szCs w:val="24"/>
                <w:lang w:val="uk-UA"/>
              </w:rPr>
            </w:pPr>
            <w:r w:rsidRPr="00E91C44">
              <w:rPr>
                <w:rFonts w:ascii="Times New Roman" w:hAnsi="Times New Roman"/>
                <w:b/>
                <w:color w:val="000000"/>
                <w:sz w:val="24"/>
                <w:szCs w:val="24"/>
                <w:lang w:val="uk-UA"/>
              </w:rPr>
              <w:t>ГОСПОДАРСЬКІ ТОВАРИ</w:t>
            </w: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ru-RU" w:eastAsia="ru-RU"/>
              </w:rPr>
              <w:t>Ганчірка</w:t>
            </w:r>
            <w:proofErr w:type="spellEnd"/>
            <w:r w:rsidRPr="00E91C44">
              <w:rPr>
                <w:rFonts w:ascii="Times New Roman" w:hAnsi="Times New Roman"/>
                <w:sz w:val="24"/>
                <w:szCs w:val="24"/>
                <w:lang w:val="ru-RU" w:eastAsia="ru-RU"/>
              </w:rPr>
              <w:t xml:space="preserve"> для </w:t>
            </w:r>
            <w:proofErr w:type="spellStart"/>
            <w:r w:rsidRPr="00E91C44">
              <w:rPr>
                <w:rFonts w:ascii="Times New Roman" w:hAnsi="Times New Roman"/>
                <w:sz w:val="24"/>
                <w:szCs w:val="24"/>
                <w:lang w:val="ru-RU" w:eastAsia="ru-RU"/>
              </w:rPr>
              <w:t>підлоги</w:t>
            </w:r>
            <w:proofErr w:type="spellEnd"/>
            <w:r w:rsidRPr="00E91C44">
              <w:rPr>
                <w:rFonts w:ascii="Times New Roman" w:hAnsi="Times New Roman"/>
                <w:sz w:val="24"/>
                <w:szCs w:val="24"/>
                <w:lang w:val="ru-RU" w:eastAsia="ru-RU"/>
              </w:rPr>
              <w:t xml:space="preserve">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Засіб для дезінфекції </w:t>
            </w:r>
            <w:proofErr w:type="spellStart"/>
            <w:r w:rsidRPr="00E91C44">
              <w:rPr>
                <w:rFonts w:ascii="Times New Roman" w:hAnsi="Times New Roman"/>
                <w:sz w:val="24"/>
                <w:szCs w:val="24"/>
              </w:rPr>
              <w:t>Domestos</w:t>
            </w:r>
            <w:proofErr w:type="spellEnd"/>
            <w:r w:rsidRPr="00E91C44">
              <w:rPr>
                <w:rFonts w:ascii="Times New Roman" w:hAnsi="Times New Roman"/>
                <w:sz w:val="24"/>
                <w:szCs w:val="24"/>
                <w:lang w:val="uk-UA" w:eastAsia="ru-RU"/>
              </w:rPr>
              <w:t xml:space="preserve"> 500мл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ru-RU" w:eastAsia="ru-RU"/>
              </w:rPr>
              <w:t>Засіб</w:t>
            </w:r>
            <w:proofErr w:type="spellEnd"/>
            <w:r w:rsidRPr="00E91C44">
              <w:rPr>
                <w:rFonts w:ascii="Times New Roman" w:hAnsi="Times New Roman"/>
                <w:sz w:val="24"/>
                <w:szCs w:val="24"/>
                <w:lang w:val="ru-RU" w:eastAsia="ru-RU"/>
              </w:rPr>
              <w:t xml:space="preserve"> для </w:t>
            </w:r>
            <w:proofErr w:type="spellStart"/>
            <w:r w:rsidRPr="00E91C44">
              <w:rPr>
                <w:rFonts w:ascii="Times New Roman" w:hAnsi="Times New Roman"/>
                <w:sz w:val="24"/>
                <w:szCs w:val="24"/>
                <w:lang w:val="ru-RU" w:eastAsia="ru-RU"/>
              </w:rPr>
              <w:t>миття</w:t>
            </w:r>
            <w:proofErr w:type="spellEnd"/>
            <w:r w:rsidRPr="00E91C44">
              <w:rPr>
                <w:rFonts w:ascii="Times New Roman" w:hAnsi="Times New Roman"/>
                <w:sz w:val="24"/>
                <w:szCs w:val="24"/>
                <w:lang w:val="ru-RU" w:eastAsia="ru-RU"/>
              </w:rPr>
              <w:t xml:space="preserve"> посуду </w:t>
            </w:r>
            <w:r w:rsidRPr="00E91C44">
              <w:rPr>
                <w:rFonts w:ascii="Times New Roman" w:hAnsi="Times New Roman"/>
                <w:sz w:val="24"/>
                <w:szCs w:val="24"/>
              </w:rPr>
              <w:t>Gala</w:t>
            </w:r>
            <w:r w:rsidRPr="00E91C44">
              <w:rPr>
                <w:rFonts w:ascii="Times New Roman" w:hAnsi="Times New Roman"/>
                <w:sz w:val="24"/>
                <w:szCs w:val="24"/>
                <w:lang w:val="ru-RU" w:eastAsia="ru-RU"/>
              </w:rPr>
              <w:t xml:space="preserve"> 500мл</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Мило рідке з дозатором 500гр</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Пакети сміттєві 35 л 30 </w:t>
            </w:r>
            <w:proofErr w:type="spellStart"/>
            <w:r w:rsidRPr="00E91C44">
              <w:rPr>
                <w:rFonts w:ascii="Times New Roman" w:hAnsi="Times New Roman"/>
                <w:sz w:val="24"/>
                <w:szCs w:val="24"/>
                <w:lang w:val="uk-UA" w:eastAsia="ru-RU"/>
              </w:rPr>
              <w:t>шт</w:t>
            </w:r>
            <w:proofErr w:type="spellEnd"/>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6</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Папір туалетний 8 рулон</w:t>
            </w:r>
            <w:r w:rsidRPr="00E91C44">
              <w:rPr>
                <w:rFonts w:ascii="Times New Roman" w:hAnsi="Times New Roman"/>
                <w:sz w:val="24"/>
                <w:szCs w:val="24"/>
                <w:lang w:val="ru-RU" w:eastAsia="ru-RU"/>
              </w:rPr>
              <w:t>i</w:t>
            </w:r>
            <w:r w:rsidRPr="00E91C44">
              <w:rPr>
                <w:rFonts w:ascii="Times New Roman" w:hAnsi="Times New Roman"/>
                <w:sz w:val="24"/>
                <w:szCs w:val="24"/>
                <w:lang w:val="uk-UA" w:eastAsia="ru-RU"/>
              </w:rPr>
              <w:t>в</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7</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ru-RU" w:eastAsia="ru-RU"/>
              </w:rPr>
              <w:t xml:space="preserve">Рукавички </w:t>
            </w:r>
            <w:proofErr w:type="spellStart"/>
            <w:r w:rsidRPr="00E91C44">
              <w:rPr>
                <w:rFonts w:ascii="Times New Roman" w:hAnsi="Times New Roman"/>
                <w:sz w:val="24"/>
                <w:szCs w:val="24"/>
                <w:lang w:val="ru-RU" w:eastAsia="ru-RU"/>
              </w:rPr>
              <w:t>латексні</w:t>
            </w:r>
            <w:proofErr w:type="spellEnd"/>
            <w:r w:rsidRPr="00E91C44">
              <w:rPr>
                <w:rFonts w:ascii="Times New Roman" w:hAnsi="Times New Roman"/>
                <w:sz w:val="24"/>
                <w:szCs w:val="24"/>
                <w:lang w:val="ru-RU" w:eastAsia="ru-RU"/>
              </w:rPr>
              <w:t xml:space="preserve"> </w:t>
            </w:r>
            <w:proofErr w:type="spellStart"/>
            <w:r w:rsidRPr="00E91C44">
              <w:rPr>
                <w:rFonts w:ascii="Times New Roman" w:hAnsi="Times New Roman"/>
                <w:sz w:val="24"/>
                <w:szCs w:val="24"/>
                <w:lang w:val="ru-RU" w:eastAsia="ru-RU"/>
              </w:rPr>
              <w:t>розмір</w:t>
            </w:r>
            <w:proofErr w:type="spellEnd"/>
            <w:r w:rsidRPr="00E91C44">
              <w:rPr>
                <w:rFonts w:ascii="Times New Roman" w:hAnsi="Times New Roman"/>
                <w:sz w:val="24"/>
                <w:szCs w:val="24"/>
                <w:lang w:val="ru-RU" w:eastAsia="ru-RU"/>
              </w:rPr>
              <w:t xml:space="preserve"> M</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8</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Рушник паперовий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9</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ru-RU" w:eastAsia="ru-RU"/>
              </w:rPr>
              <w:t>Серветки</w:t>
            </w:r>
            <w:proofErr w:type="spellEnd"/>
            <w:r w:rsidRPr="00E91C44">
              <w:rPr>
                <w:rFonts w:ascii="Times New Roman" w:hAnsi="Times New Roman"/>
                <w:sz w:val="24"/>
                <w:szCs w:val="24"/>
                <w:lang w:val="ru-RU" w:eastAsia="ru-RU"/>
              </w:rPr>
              <w:t xml:space="preserve">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10</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Серветки віскозні </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11</w:t>
            </w:r>
          </w:p>
        </w:tc>
        <w:tc>
          <w:tcPr>
            <w:tcW w:w="7572" w:type="dxa"/>
            <w:shd w:val="clear" w:color="auto" w:fill="auto"/>
            <w:vAlign w:val="center"/>
          </w:tcPr>
          <w:p w:rsidR="00117354" w:rsidRPr="00E91C44" w:rsidRDefault="00117354" w:rsidP="007D5432">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Освіжувач</w:t>
            </w:r>
            <w:proofErr w:type="spellEnd"/>
            <w:r w:rsidRPr="00E91C44">
              <w:rPr>
                <w:rFonts w:ascii="Times New Roman" w:hAnsi="Times New Roman"/>
                <w:sz w:val="24"/>
                <w:szCs w:val="24"/>
                <w:lang w:val="uk-UA"/>
              </w:rPr>
              <w:t xml:space="preserve"> повітря</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12</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124A">
              <w:rPr>
                <w:rFonts w:ascii="Times New Roman" w:eastAsia="Times New Roman" w:hAnsi="Times New Roman"/>
                <w:sz w:val="24"/>
                <w:szCs w:val="24"/>
                <w:lang w:eastAsia="ru-RU"/>
              </w:rPr>
              <w:t xml:space="preserve">Швабра-губка з механізмом </w:t>
            </w:r>
            <w:proofErr w:type="spellStart"/>
            <w:r w:rsidRPr="0041124A">
              <w:rPr>
                <w:rFonts w:ascii="Times New Roman" w:eastAsia="Times New Roman" w:hAnsi="Times New Roman"/>
                <w:sz w:val="24"/>
                <w:szCs w:val="24"/>
                <w:lang w:eastAsia="ru-RU"/>
              </w:rPr>
              <w:t>віджиму</w:t>
            </w:r>
            <w:proofErr w:type="spellEnd"/>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bookmarkStart w:id="2" w:name="_GoBack"/>
        <w:bookmarkEnd w:id="2"/>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13</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Серветки для плазмових екранів</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14</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 xml:space="preserve">Склянки </w:t>
            </w:r>
            <w:proofErr w:type="spellStart"/>
            <w:r w:rsidRPr="0041124A">
              <w:rPr>
                <w:rFonts w:ascii="Times New Roman" w:eastAsia="Times New Roman" w:hAnsi="Times New Roman"/>
                <w:sz w:val="24"/>
                <w:szCs w:val="24"/>
                <w:lang w:val="ru-RU" w:eastAsia="ru-RU"/>
              </w:rPr>
              <w:t>одноразові</w:t>
            </w:r>
            <w:proofErr w:type="spellEnd"/>
            <w:r w:rsidRPr="0041124A">
              <w:rPr>
                <w:rFonts w:ascii="Times New Roman" w:eastAsia="Times New Roman" w:hAnsi="Times New Roman"/>
                <w:sz w:val="24"/>
                <w:szCs w:val="24"/>
                <w:lang w:val="ru-RU" w:eastAsia="ru-RU"/>
              </w:rPr>
              <w:t xml:space="preserve"> </w:t>
            </w:r>
            <w:r w:rsidRPr="0041124A">
              <w:rPr>
                <w:rFonts w:ascii="Times New Roman" w:eastAsia="Times New Roman" w:hAnsi="Times New Roman"/>
                <w:sz w:val="24"/>
                <w:szCs w:val="24"/>
                <w:lang w:eastAsia="ru-RU"/>
              </w:rPr>
              <w:t xml:space="preserve">180мл </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15</w:t>
            </w:r>
          </w:p>
        </w:tc>
        <w:tc>
          <w:tcPr>
            <w:tcW w:w="7572" w:type="dxa"/>
            <w:shd w:val="clear" w:color="auto" w:fill="auto"/>
            <w:vAlign w:val="center"/>
          </w:tcPr>
          <w:p w:rsidR="00117354" w:rsidRPr="0041124A" w:rsidRDefault="00117354" w:rsidP="007D5432">
            <w:pPr>
              <w:pStyle w:val="1"/>
              <w:shd w:val="clear" w:color="auto" w:fill="FFFFFF"/>
              <w:spacing w:before="0"/>
              <w:rPr>
                <w:b/>
                <w:color w:val="auto"/>
                <w:sz w:val="24"/>
                <w:szCs w:val="24"/>
              </w:rPr>
            </w:pPr>
            <w:r w:rsidRPr="0041124A">
              <w:rPr>
                <w:b/>
                <w:color w:val="auto"/>
                <w:sz w:val="24"/>
                <w:szCs w:val="24"/>
              </w:rPr>
              <w:t xml:space="preserve">Тарілки одноразові 170мм </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16</w:t>
            </w:r>
          </w:p>
        </w:tc>
        <w:tc>
          <w:tcPr>
            <w:tcW w:w="7572" w:type="dxa"/>
            <w:shd w:val="clear" w:color="auto" w:fill="auto"/>
            <w:vAlign w:val="center"/>
          </w:tcPr>
          <w:p w:rsidR="00117354" w:rsidRPr="0041124A" w:rsidRDefault="00117354" w:rsidP="007D5432">
            <w:pPr>
              <w:pStyle w:val="1"/>
              <w:shd w:val="clear" w:color="auto" w:fill="FFFFFF"/>
              <w:spacing w:before="0"/>
              <w:rPr>
                <w:b/>
                <w:color w:val="auto"/>
                <w:sz w:val="24"/>
                <w:szCs w:val="24"/>
              </w:rPr>
            </w:pPr>
            <w:r w:rsidRPr="0041124A">
              <w:rPr>
                <w:b/>
                <w:color w:val="auto"/>
                <w:sz w:val="24"/>
                <w:szCs w:val="24"/>
              </w:rPr>
              <w:t>Вилки одноразові</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17</w:t>
            </w:r>
          </w:p>
        </w:tc>
        <w:tc>
          <w:tcPr>
            <w:tcW w:w="7572" w:type="dxa"/>
            <w:shd w:val="clear" w:color="auto" w:fill="auto"/>
            <w:vAlign w:val="center"/>
          </w:tcPr>
          <w:p w:rsidR="00117354" w:rsidRPr="0041124A" w:rsidRDefault="00117354" w:rsidP="007D5432">
            <w:pPr>
              <w:pStyle w:val="1"/>
              <w:shd w:val="clear" w:color="auto" w:fill="FFFFFF"/>
              <w:spacing w:before="0"/>
              <w:rPr>
                <w:b/>
                <w:color w:val="auto"/>
                <w:sz w:val="24"/>
                <w:szCs w:val="24"/>
              </w:rPr>
            </w:pPr>
            <w:r w:rsidRPr="0041124A">
              <w:rPr>
                <w:b/>
                <w:color w:val="auto"/>
                <w:sz w:val="24"/>
                <w:szCs w:val="24"/>
              </w:rPr>
              <w:t>Ложки одноразові</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18</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hyperlink r:id="rId9" w:history="1">
              <w:r w:rsidRPr="0041124A">
                <w:rPr>
                  <w:rStyle w:val="product-name"/>
                  <w:rFonts w:ascii="Times New Roman" w:hAnsi="Times New Roman"/>
                  <w:sz w:val="24"/>
                  <w:szCs w:val="24"/>
                  <w:shd w:val="clear" w:color="auto" w:fill="FFFFFF"/>
                </w:rPr>
                <w:t>Губка</w:t>
              </w:r>
            </w:hyperlink>
            <w:r w:rsidRPr="0041124A">
              <w:rPr>
                <w:rFonts w:ascii="Times New Roman" w:hAnsi="Times New Roman"/>
                <w:sz w:val="24"/>
                <w:szCs w:val="24"/>
              </w:rPr>
              <w:t xml:space="preserve"> для миття посуду</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19</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ru-RU" w:eastAsia="ru-RU"/>
              </w:rPr>
            </w:pPr>
            <w:proofErr w:type="spellStart"/>
            <w:r w:rsidRPr="00E91C44">
              <w:rPr>
                <w:rFonts w:ascii="Times New Roman" w:eastAsia="Times New Roman" w:hAnsi="Times New Roman"/>
                <w:color w:val="212121"/>
                <w:sz w:val="24"/>
                <w:szCs w:val="24"/>
                <w:lang w:eastAsia="ru-RU"/>
              </w:rPr>
              <w:t>Поліроль</w:t>
            </w:r>
            <w:proofErr w:type="spellEnd"/>
            <w:r w:rsidRPr="00E91C44">
              <w:rPr>
                <w:rFonts w:ascii="Times New Roman" w:eastAsia="Times New Roman" w:hAnsi="Times New Roman"/>
                <w:color w:val="212121"/>
                <w:sz w:val="24"/>
                <w:szCs w:val="24"/>
                <w:lang w:eastAsia="ru-RU"/>
              </w:rPr>
              <w:t xml:space="preserve"> для меблів 250г з розпилювачем</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Tr="007D5432">
        <w:tc>
          <w:tcPr>
            <w:tcW w:w="643"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20</w:t>
            </w:r>
          </w:p>
        </w:tc>
        <w:tc>
          <w:tcPr>
            <w:tcW w:w="7572" w:type="dxa"/>
            <w:shd w:val="clear" w:color="auto" w:fill="auto"/>
            <w:vAlign w:val="center"/>
          </w:tcPr>
          <w:p w:rsidR="00117354" w:rsidRPr="00E91C44"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91C44">
              <w:rPr>
                <w:rFonts w:ascii="Times New Roman" w:eastAsia="Times New Roman" w:hAnsi="Times New Roman"/>
                <w:color w:val="212121"/>
                <w:sz w:val="24"/>
                <w:szCs w:val="24"/>
                <w:lang w:eastAsia="ru-RU"/>
              </w:rPr>
              <w:t>Засіб для чищення килимів</w:t>
            </w:r>
          </w:p>
        </w:tc>
        <w:tc>
          <w:tcPr>
            <w:tcW w:w="1136"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c>
          <w:tcPr>
            <w:tcW w:w="1134" w:type="dxa"/>
            <w:shd w:val="clear" w:color="auto" w:fill="auto"/>
          </w:tcPr>
          <w:p w:rsidR="00117354" w:rsidRPr="00E91C44" w:rsidRDefault="00117354" w:rsidP="007D5432">
            <w:pPr>
              <w:pStyle w:val="11"/>
              <w:ind w:right="-284"/>
              <w:jc w:val="both"/>
              <w:rPr>
                <w:rFonts w:ascii="Times New Roman" w:hAnsi="Times New Roman"/>
                <w:color w:val="000000"/>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21</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Склоочисник 500мл з розпилювачем</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22</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Віник</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r w:rsidR="00117354" w:rsidRPr="0041124A" w:rsidTr="007D5432">
        <w:tc>
          <w:tcPr>
            <w:tcW w:w="643" w:type="dxa"/>
            <w:shd w:val="clear" w:color="auto" w:fill="auto"/>
          </w:tcPr>
          <w:p w:rsidR="00117354" w:rsidRPr="0041124A" w:rsidRDefault="00117354" w:rsidP="007D5432">
            <w:pPr>
              <w:pStyle w:val="11"/>
              <w:ind w:right="-284"/>
              <w:jc w:val="both"/>
              <w:rPr>
                <w:rFonts w:ascii="Times New Roman" w:hAnsi="Times New Roman"/>
                <w:sz w:val="24"/>
                <w:szCs w:val="24"/>
                <w:lang w:val="uk-UA"/>
              </w:rPr>
            </w:pPr>
            <w:r w:rsidRPr="0041124A">
              <w:rPr>
                <w:rFonts w:ascii="Times New Roman" w:hAnsi="Times New Roman"/>
                <w:sz w:val="24"/>
                <w:szCs w:val="24"/>
                <w:lang w:val="uk-UA"/>
              </w:rPr>
              <w:t>23</w:t>
            </w:r>
          </w:p>
        </w:tc>
        <w:tc>
          <w:tcPr>
            <w:tcW w:w="7572" w:type="dxa"/>
            <w:shd w:val="clear" w:color="auto" w:fill="auto"/>
            <w:vAlign w:val="center"/>
          </w:tcPr>
          <w:p w:rsidR="00117354" w:rsidRPr="0041124A" w:rsidRDefault="00117354" w:rsidP="007D5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hAnsi="Times New Roman"/>
                <w:sz w:val="24"/>
                <w:szCs w:val="24"/>
                <w:lang w:eastAsia="ru-RU"/>
              </w:rPr>
              <w:t xml:space="preserve">Пакети сміттєві 60 л 20 </w:t>
            </w:r>
            <w:proofErr w:type="spellStart"/>
            <w:r w:rsidRPr="0041124A">
              <w:rPr>
                <w:rFonts w:ascii="Times New Roman" w:hAnsi="Times New Roman"/>
                <w:sz w:val="24"/>
                <w:szCs w:val="24"/>
                <w:lang w:eastAsia="ru-RU"/>
              </w:rPr>
              <w:t>шт</w:t>
            </w:r>
            <w:proofErr w:type="spellEnd"/>
            <w:r w:rsidRPr="0041124A">
              <w:t xml:space="preserve"> </w:t>
            </w:r>
          </w:p>
        </w:tc>
        <w:tc>
          <w:tcPr>
            <w:tcW w:w="1136"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c>
          <w:tcPr>
            <w:tcW w:w="1134" w:type="dxa"/>
            <w:shd w:val="clear" w:color="auto" w:fill="auto"/>
          </w:tcPr>
          <w:p w:rsidR="00117354" w:rsidRPr="0041124A" w:rsidRDefault="00117354" w:rsidP="007D5432">
            <w:pPr>
              <w:pStyle w:val="11"/>
              <w:ind w:right="-284"/>
              <w:jc w:val="both"/>
              <w:rPr>
                <w:rFonts w:ascii="Times New Roman" w:hAnsi="Times New Roman"/>
                <w:sz w:val="24"/>
                <w:szCs w:val="24"/>
                <w:lang w:val="uk-UA"/>
              </w:rPr>
            </w:pPr>
          </w:p>
        </w:tc>
      </w:tr>
    </w:tbl>
    <w:p w:rsidR="00ED72CC" w:rsidRDefault="00ED72CC" w:rsidP="003A6426">
      <w:pPr>
        <w:pStyle w:val="11"/>
        <w:ind w:left="-567" w:right="-284" w:firstLine="567"/>
        <w:jc w:val="both"/>
        <w:rPr>
          <w:rFonts w:ascii="Cambria" w:hAnsi="Cambria" w:cs="Cambria"/>
          <w:color w:val="000000"/>
          <w:sz w:val="24"/>
          <w:szCs w:val="24"/>
          <w:lang w:val="uk-UA"/>
        </w:rPr>
      </w:pPr>
    </w:p>
    <w:p w:rsidR="00ED72CC" w:rsidRDefault="00ED72CC" w:rsidP="003A6426">
      <w:pPr>
        <w:pStyle w:val="11"/>
        <w:ind w:left="-567" w:right="-284" w:firstLine="567"/>
        <w:jc w:val="both"/>
        <w:rPr>
          <w:rFonts w:ascii="Cambria" w:hAnsi="Cambria" w:cs="Cambria"/>
          <w:sz w:val="24"/>
          <w:szCs w:val="24"/>
          <w:lang w:val="uk-UA"/>
        </w:rPr>
      </w:pPr>
      <w:r>
        <w:rPr>
          <w:rFonts w:ascii="Cambria" w:hAnsi="Cambria" w:cs="Cambria"/>
          <w:sz w:val="24"/>
          <w:szCs w:val="24"/>
          <w:lang w:val="uk-UA"/>
        </w:rPr>
        <w:t>Також підтверджуємо наступні умови  постачання товарів:</w:t>
      </w:r>
    </w:p>
    <w:p w:rsidR="00ED72CC" w:rsidRDefault="00ED72CC" w:rsidP="003A6426">
      <w:pPr>
        <w:pStyle w:val="11"/>
        <w:ind w:left="-567" w:right="-284" w:firstLine="567"/>
        <w:jc w:val="both"/>
        <w:rPr>
          <w:rFonts w:ascii="Cambria" w:hAnsi="Cambria" w:cs="Cambria"/>
          <w:sz w:val="24"/>
          <w:szCs w:val="24"/>
          <w:lang w:val="uk-UA"/>
        </w:rPr>
      </w:pPr>
    </w:p>
    <w:tbl>
      <w:tblPr>
        <w:tblStyle w:val="a7"/>
        <w:tblW w:w="0" w:type="auto"/>
        <w:tblInd w:w="-567" w:type="dxa"/>
        <w:tblLook w:val="04A0" w:firstRow="1" w:lastRow="0" w:firstColumn="1" w:lastColumn="0" w:noHBand="0" w:noVBand="1"/>
      </w:tblPr>
      <w:tblGrid>
        <w:gridCol w:w="704"/>
        <w:gridCol w:w="5715"/>
        <w:gridCol w:w="3210"/>
      </w:tblGrid>
      <w:tr w:rsidR="00ED72CC" w:rsidTr="00C01A7F">
        <w:tc>
          <w:tcPr>
            <w:tcW w:w="704" w:type="dxa"/>
          </w:tcPr>
          <w:p w:rsidR="00ED72CC"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1</w:t>
            </w:r>
          </w:p>
        </w:tc>
        <w:tc>
          <w:tcPr>
            <w:tcW w:w="5715" w:type="dxa"/>
          </w:tcPr>
          <w:p w:rsidR="00ED72CC"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Безкоштовна доставка</w:t>
            </w:r>
          </w:p>
        </w:tc>
        <w:tc>
          <w:tcPr>
            <w:tcW w:w="3210" w:type="dxa"/>
          </w:tcPr>
          <w:p w:rsidR="00ED72CC"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При купівлі товарів на</w:t>
            </w:r>
            <w:r w:rsidR="00BA0B82">
              <w:rPr>
                <w:rFonts w:ascii="Cambria" w:hAnsi="Cambria" w:cs="Cambria"/>
                <w:color w:val="000000"/>
                <w:sz w:val="24"/>
                <w:szCs w:val="24"/>
                <w:lang w:val="uk-UA"/>
              </w:rPr>
              <w:t xml:space="preserve"> суму</w:t>
            </w:r>
          </w:p>
          <w:p w:rsidR="009F4402"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 xml:space="preserve">_____ грн. </w:t>
            </w:r>
          </w:p>
        </w:tc>
      </w:tr>
      <w:tr w:rsidR="00ED72CC" w:rsidTr="00C01A7F">
        <w:tc>
          <w:tcPr>
            <w:tcW w:w="704" w:type="dxa"/>
          </w:tcPr>
          <w:p w:rsidR="00ED72CC"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2</w:t>
            </w:r>
          </w:p>
        </w:tc>
        <w:tc>
          <w:tcPr>
            <w:tcW w:w="5715" w:type="dxa"/>
          </w:tcPr>
          <w:p w:rsidR="00ED72CC"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 xml:space="preserve">Виконання замовлення </w:t>
            </w:r>
          </w:p>
        </w:tc>
        <w:tc>
          <w:tcPr>
            <w:tcW w:w="3210" w:type="dxa"/>
          </w:tcPr>
          <w:p w:rsidR="00ED72CC" w:rsidRDefault="009F4402" w:rsidP="00C01A7F">
            <w:pPr>
              <w:pStyle w:val="11"/>
              <w:ind w:right="-284"/>
              <w:jc w:val="both"/>
              <w:rPr>
                <w:rFonts w:ascii="Cambria" w:hAnsi="Cambria" w:cs="Cambria"/>
                <w:color w:val="000000"/>
                <w:sz w:val="24"/>
                <w:szCs w:val="24"/>
                <w:lang w:val="uk-UA"/>
              </w:rPr>
            </w:pPr>
            <w:r>
              <w:rPr>
                <w:rFonts w:ascii="Cambria" w:hAnsi="Cambria" w:cs="Cambria"/>
                <w:color w:val="000000"/>
                <w:sz w:val="24"/>
                <w:szCs w:val="24"/>
                <w:lang w:val="uk-UA"/>
              </w:rPr>
              <w:t xml:space="preserve">______ робочих днів </w:t>
            </w:r>
          </w:p>
          <w:p w:rsidR="009F4402" w:rsidRDefault="009F4402" w:rsidP="00C01A7F">
            <w:pPr>
              <w:pStyle w:val="11"/>
              <w:ind w:right="-284"/>
              <w:jc w:val="both"/>
              <w:rPr>
                <w:rFonts w:ascii="Cambria" w:hAnsi="Cambria" w:cs="Cambria"/>
                <w:color w:val="000000"/>
                <w:sz w:val="24"/>
                <w:szCs w:val="24"/>
                <w:lang w:val="uk-UA"/>
              </w:rPr>
            </w:pPr>
          </w:p>
        </w:tc>
      </w:tr>
    </w:tbl>
    <w:p w:rsidR="00ED72CC" w:rsidRDefault="00ED72CC" w:rsidP="003A6426">
      <w:pPr>
        <w:pStyle w:val="11"/>
        <w:ind w:left="-567" w:right="-284" w:firstLine="567"/>
        <w:jc w:val="both"/>
        <w:rPr>
          <w:rFonts w:ascii="Cambria" w:hAnsi="Cambria" w:cs="Cambria"/>
          <w:sz w:val="24"/>
          <w:szCs w:val="24"/>
          <w:lang w:val="uk-UA"/>
        </w:rPr>
      </w:pPr>
    </w:p>
    <w:p w:rsidR="00832383" w:rsidRDefault="00832383" w:rsidP="00832383">
      <w:pPr>
        <w:pStyle w:val="11"/>
        <w:ind w:left="-567" w:right="-284" w:firstLine="567"/>
        <w:jc w:val="both"/>
        <w:rPr>
          <w:rFonts w:ascii="Cambria" w:hAnsi="Cambria" w:cs="Cambria"/>
          <w:sz w:val="24"/>
          <w:szCs w:val="24"/>
          <w:lang w:val="uk-UA"/>
        </w:rPr>
      </w:pPr>
      <w:r>
        <w:rPr>
          <w:rFonts w:ascii="Cambria" w:hAnsi="Cambria" w:cs="Cambria"/>
          <w:sz w:val="24"/>
          <w:szCs w:val="24"/>
          <w:lang w:val="uk-UA"/>
        </w:rPr>
        <w:t>1. Ми погоджуємося з умовами, що Ви можете відхилити нашу чи всі пропозиції згідно з умовами конкурсу, та розуміємо, що Ви не обмежені у прийнятті будь-якої іншої пропозиції з більш вигідними для Вас умовами.</w:t>
      </w:r>
    </w:p>
    <w:p w:rsidR="00832383" w:rsidRDefault="00832383" w:rsidP="00832383">
      <w:pPr>
        <w:pStyle w:val="11"/>
        <w:ind w:left="-567" w:right="-284" w:firstLine="567"/>
        <w:jc w:val="both"/>
        <w:rPr>
          <w:rFonts w:ascii="Cambria" w:hAnsi="Cambria" w:cs="Cambria"/>
          <w:sz w:val="24"/>
          <w:szCs w:val="24"/>
          <w:lang w:val="uk-UA"/>
        </w:rPr>
      </w:pPr>
      <w:r>
        <w:rPr>
          <w:rFonts w:ascii="Cambria" w:hAnsi="Cambria" w:cs="Cambria"/>
          <w:sz w:val="24"/>
          <w:szCs w:val="24"/>
          <w:lang w:val="uk-UA"/>
        </w:rPr>
        <w:t xml:space="preserve">2. Якщо наша пропозиція буде акцептована, ми зобов'язуємося укласти договір про закупівлю не пізніше ніж через 5 банківських днів з дня акцепту пропозиції. </w:t>
      </w:r>
    </w:p>
    <w:p w:rsidR="00832383" w:rsidRDefault="00832383" w:rsidP="00832383">
      <w:pPr>
        <w:pStyle w:val="11"/>
        <w:ind w:left="-567" w:right="-284" w:firstLine="567"/>
        <w:jc w:val="both"/>
        <w:rPr>
          <w:rFonts w:ascii="Cambria" w:hAnsi="Cambria" w:cs="Cambria"/>
          <w:sz w:val="24"/>
          <w:szCs w:val="24"/>
          <w:lang w:val="uk-UA"/>
        </w:rPr>
      </w:pPr>
      <w:r>
        <w:rPr>
          <w:rFonts w:ascii="Cambria" w:hAnsi="Cambria" w:cs="Cambria"/>
          <w:sz w:val="24"/>
          <w:szCs w:val="24"/>
          <w:lang w:val="uk-UA"/>
        </w:rPr>
        <w:t xml:space="preserve">3. Умови розрахунків: по факту  доставки.   </w:t>
      </w:r>
    </w:p>
    <w:p w:rsidR="007F4533" w:rsidRDefault="007F4533" w:rsidP="003A6426">
      <w:pPr>
        <w:pStyle w:val="11"/>
        <w:ind w:left="-567" w:right="-284" w:firstLine="567"/>
        <w:jc w:val="both"/>
        <w:rPr>
          <w:rFonts w:ascii="Cambria" w:hAnsi="Cambria" w:cs="Cambria"/>
          <w:sz w:val="24"/>
          <w:szCs w:val="24"/>
          <w:lang w:val="uk-UA"/>
        </w:rPr>
      </w:pPr>
    </w:p>
    <w:p w:rsidR="007F4533" w:rsidRDefault="007F4533" w:rsidP="003A6426">
      <w:pPr>
        <w:pStyle w:val="11"/>
        <w:ind w:left="-567" w:right="-284" w:firstLine="567"/>
        <w:jc w:val="both"/>
        <w:rPr>
          <w:rFonts w:ascii="Cambria" w:hAnsi="Cambria" w:cs="Cambria"/>
          <w:sz w:val="24"/>
          <w:szCs w:val="24"/>
          <w:lang w:val="uk-UA"/>
        </w:rPr>
      </w:pPr>
      <w:r>
        <w:rPr>
          <w:rFonts w:ascii="Cambria" w:hAnsi="Cambria" w:cs="Cambria"/>
          <w:sz w:val="24"/>
          <w:szCs w:val="24"/>
          <w:lang w:val="uk-UA"/>
        </w:rPr>
        <w:t>Дата:</w:t>
      </w:r>
    </w:p>
    <w:p w:rsidR="007F4533" w:rsidRDefault="007F4533" w:rsidP="003A6426">
      <w:pPr>
        <w:pStyle w:val="11"/>
        <w:ind w:left="-567" w:right="-284" w:firstLine="567"/>
        <w:jc w:val="both"/>
        <w:rPr>
          <w:rFonts w:ascii="Cambria" w:hAnsi="Cambria" w:cs="Cambria"/>
          <w:sz w:val="24"/>
          <w:szCs w:val="24"/>
          <w:lang w:val="uk-UA"/>
        </w:rPr>
      </w:pPr>
    </w:p>
    <w:p w:rsidR="007F4533" w:rsidRDefault="007F4533" w:rsidP="003A6426">
      <w:pPr>
        <w:pStyle w:val="11"/>
        <w:ind w:left="-567" w:right="-284" w:firstLine="567"/>
        <w:jc w:val="both"/>
        <w:rPr>
          <w:rFonts w:ascii="Cambria" w:hAnsi="Cambria" w:cs="Cambria"/>
          <w:sz w:val="24"/>
          <w:szCs w:val="24"/>
          <w:lang w:val="uk-UA"/>
        </w:rPr>
      </w:pPr>
      <w:r>
        <w:rPr>
          <w:rFonts w:ascii="Cambria" w:hAnsi="Cambria" w:cs="Cambria"/>
          <w:sz w:val="24"/>
          <w:szCs w:val="24"/>
          <w:lang w:val="uk-UA"/>
        </w:rPr>
        <w:t>________________ ПІБ посада уповноваженої особи Учасника (завірено печаткою)</w:t>
      </w:r>
    </w:p>
    <w:p w:rsidR="007F4533" w:rsidRDefault="007F4533" w:rsidP="003A6426">
      <w:pPr>
        <w:pStyle w:val="11"/>
        <w:ind w:left="-567" w:right="-284" w:firstLine="567"/>
        <w:jc w:val="both"/>
        <w:rPr>
          <w:rFonts w:ascii="Cambria" w:hAnsi="Cambria" w:cs="Cambria"/>
          <w:sz w:val="24"/>
          <w:szCs w:val="24"/>
          <w:lang w:val="uk-UA"/>
        </w:rPr>
      </w:pPr>
      <w:r>
        <w:rPr>
          <w:rFonts w:ascii="Cambria" w:hAnsi="Cambria" w:cs="Cambria"/>
          <w:sz w:val="24"/>
          <w:szCs w:val="24"/>
          <w:lang w:val="uk-UA"/>
        </w:rPr>
        <w:t>підпис</w:t>
      </w:r>
    </w:p>
    <w:p w:rsidR="003A6426" w:rsidRDefault="003A6426" w:rsidP="003A6426">
      <w:pPr>
        <w:pStyle w:val="11"/>
        <w:ind w:left="-567" w:right="-284" w:firstLine="567"/>
        <w:jc w:val="both"/>
        <w:rPr>
          <w:rFonts w:ascii="Cambria" w:hAnsi="Cambria" w:cs="Cambria"/>
          <w:sz w:val="24"/>
          <w:szCs w:val="24"/>
          <w:lang w:val="uk-UA"/>
        </w:rPr>
      </w:pPr>
    </w:p>
    <w:p w:rsidR="003A6426" w:rsidRDefault="003A6426" w:rsidP="003A6426">
      <w:pPr>
        <w:widowControl w:val="0"/>
        <w:autoSpaceDE w:val="0"/>
        <w:autoSpaceDN w:val="0"/>
        <w:adjustRightInd w:val="0"/>
        <w:ind w:left="-567" w:right="-284" w:firstLine="540"/>
        <w:jc w:val="center"/>
        <w:rPr>
          <w:rFonts w:ascii="Cambria" w:hAnsi="Cambria" w:cs="Cambria"/>
          <w:i/>
          <w:iCs/>
          <w:sz w:val="24"/>
          <w:szCs w:val="24"/>
        </w:rPr>
      </w:pPr>
    </w:p>
    <w:p w:rsidR="00381D42" w:rsidRPr="00381D42" w:rsidRDefault="003A6426" w:rsidP="00381D42">
      <w:pPr>
        <w:jc w:val="right"/>
        <w:rPr>
          <w:rFonts w:ascii="Times New Roman" w:eastAsia="Times New Roman" w:hAnsi="Times New Roman"/>
          <w:color w:val="000000"/>
          <w:kern w:val="1"/>
          <w:sz w:val="24"/>
          <w:szCs w:val="24"/>
          <w:lang w:eastAsia="hi-IN" w:bidi="hi-IN"/>
        </w:rPr>
      </w:pPr>
      <w:r>
        <w:br w:type="page"/>
      </w:r>
      <w:r w:rsidR="00381D42">
        <w:rPr>
          <w:rFonts w:ascii="Times New Roman" w:eastAsia="Times New Roman" w:hAnsi="Times New Roman"/>
          <w:color w:val="000000"/>
          <w:kern w:val="1"/>
          <w:sz w:val="24"/>
          <w:szCs w:val="24"/>
          <w:lang w:eastAsia="hi-IN" w:bidi="hi-IN"/>
        </w:rPr>
        <w:lastRenderedPageBreak/>
        <w:t>Додаток № 2</w:t>
      </w:r>
    </w:p>
    <w:p w:rsidR="00381D42" w:rsidRPr="00381D42" w:rsidRDefault="00381D42" w:rsidP="00381D42">
      <w:pPr>
        <w:jc w:val="center"/>
        <w:rPr>
          <w:rFonts w:ascii="Times New Roman" w:eastAsia="Times New Roman" w:hAnsi="Times New Roman"/>
          <w:b/>
          <w:bCs/>
          <w:color w:val="000000"/>
          <w:kern w:val="1"/>
          <w:sz w:val="24"/>
          <w:szCs w:val="24"/>
          <w:lang w:eastAsia="hi-IN" w:bidi="hi-IN"/>
        </w:rPr>
      </w:pPr>
      <w:r w:rsidRPr="00381D42">
        <w:rPr>
          <w:rFonts w:ascii="Times New Roman" w:eastAsia="Times New Roman" w:hAnsi="Times New Roman"/>
          <w:b/>
          <w:bCs/>
          <w:color w:val="000000"/>
          <w:kern w:val="1"/>
          <w:sz w:val="24"/>
          <w:szCs w:val="24"/>
          <w:lang w:eastAsia="hi-IN" w:bidi="hi-IN"/>
        </w:rPr>
        <w:t>ДОГОВІР № ______</w:t>
      </w:r>
      <w:r w:rsidRPr="00381D42">
        <w:rPr>
          <w:rFonts w:ascii="Times New Roman" w:eastAsia="Times New Roman" w:hAnsi="Times New Roman"/>
          <w:b/>
          <w:bCs/>
          <w:color w:val="000000"/>
          <w:kern w:val="1"/>
          <w:sz w:val="24"/>
          <w:szCs w:val="24"/>
          <w:lang w:eastAsia="hi-IN" w:bidi="hi-IN"/>
        </w:rPr>
        <w:br/>
        <w:t>постачання товарів</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м. </w:t>
      </w:r>
      <w:r w:rsidR="007850E9">
        <w:rPr>
          <w:rFonts w:ascii="Times New Roman" w:eastAsia="Times New Roman" w:hAnsi="Times New Roman"/>
          <w:color w:val="000000"/>
          <w:kern w:val="1"/>
          <w:sz w:val="24"/>
          <w:szCs w:val="24"/>
          <w:lang w:eastAsia="hi-IN" w:bidi="hi-IN"/>
        </w:rPr>
        <w:t>Одеса</w:t>
      </w:r>
      <w:r w:rsidRPr="00381D42">
        <w:rPr>
          <w:rFonts w:ascii="Times New Roman" w:eastAsia="Times New Roman" w:hAnsi="Times New Roman"/>
          <w:color w:val="000000"/>
          <w:kern w:val="1"/>
          <w:sz w:val="24"/>
          <w:szCs w:val="24"/>
          <w:lang w:eastAsia="hi-IN" w:bidi="hi-IN"/>
        </w:rPr>
        <w:t>,                                                                                  </w:t>
      </w:r>
      <w:r w:rsidR="007850E9">
        <w:rPr>
          <w:rFonts w:ascii="Times New Roman" w:eastAsia="Times New Roman" w:hAnsi="Times New Roman"/>
          <w:color w:val="000000"/>
          <w:kern w:val="1"/>
          <w:sz w:val="24"/>
          <w:szCs w:val="24"/>
          <w:lang w:eastAsia="hi-IN" w:bidi="hi-IN"/>
        </w:rPr>
        <w:t>« ___» ___________ 2018</w:t>
      </w:r>
      <w:r w:rsidRPr="00381D42">
        <w:rPr>
          <w:rFonts w:ascii="Times New Roman" w:eastAsia="Times New Roman" w:hAnsi="Times New Roman"/>
          <w:color w:val="000000"/>
          <w:kern w:val="1"/>
          <w:sz w:val="24"/>
          <w:szCs w:val="24"/>
          <w:lang w:eastAsia="hi-IN" w:bidi="hi-IN"/>
        </w:rPr>
        <w:t xml:space="preserve"> р.</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_______________________________________________________(НАЗВА ПІДПРИЄМСТВА чи ФОП), код в ЄДР _____________-- надалі за текстом «Постачальник», в особі _____________, який діє на підставі ______________,  з однієї сторони, та</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  </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7850E9">
        <w:rPr>
          <w:rFonts w:ascii="Times New Roman" w:eastAsia="Times New Roman" w:hAnsi="Times New Roman"/>
          <w:color w:val="000000"/>
          <w:kern w:val="1"/>
          <w:sz w:val="24"/>
          <w:szCs w:val="24"/>
          <w:lang w:eastAsia="hi-IN" w:bidi="hi-IN"/>
        </w:rPr>
        <w:t xml:space="preserve">Установа «Центр розвитку місцевого самоврядування» (ЦРМС), неприбуткова організація, ознака неприбутковості 0048, код в ЄДР 40896709 (іменована далі – «Замовник»), в особі директора </w:t>
      </w:r>
      <w:r w:rsidR="007850E9">
        <w:rPr>
          <w:rFonts w:ascii="Times New Roman" w:eastAsia="Times New Roman" w:hAnsi="Times New Roman"/>
          <w:color w:val="000000"/>
          <w:kern w:val="1"/>
          <w:sz w:val="24"/>
          <w:szCs w:val="24"/>
          <w:lang w:eastAsia="hi-IN" w:bidi="hi-IN"/>
        </w:rPr>
        <w:t>Одеського</w:t>
      </w:r>
      <w:r w:rsidRPr="007850E9">
        <w:rPr>
          <w:rFonts w:ascii="Times New Roman" w:eastAsia="Times New Roman" w:hAnsi="Times New Roman"/>
          <w:color w:val="000000"/>
          <w:kern w:val="1"/>
          <w:sz w:val="24"/>
          <w:szCs w:val="24"/>
          <w:lang w:eastAsia="hi-IN" w:bidi="hi-IN"/>
        </w:rPr>
        <w:t xml:space="preserve"> відокремленого підрозділу Установи «Центр розвитку місцевого самоврядування» (філії, зареєстрованої в ЄДР без статусу юридичної особи, ідентифікаційний код відокремленого підрозділу 410</w:t>
      </w:r>
      <w:r w:rsidR="007850E9">
        <w:rPr>
          <w:rFonts w:ascii="Times New Roman" w:eastAsia="Times New Roman" w:hAnsi="Times New Roman"/>
          <w:color w:val="000000"/>
          <w:kern w:val="1"/>
          <w:sz w:val="24"/>
          <w:szCs w:val="24"/>
          <w:lang w:eastAsia="hi-IN" w:bidi="hi-IN"/>
        </w:rPr>
        <w:t>74896</w:t>
      </w:r>
      <w:r w:rsidRPr="007850E9">
        <w:rPr>
          <w:rFonts w:ascii="Times New Roman" w:eastAsia="Times New Roman" w:hAnsi="Times New Roman"/>
          <w:color w:val="000000"/>
          <w:kern w:val="1"/>
          <w:sz w:val="24"/>
          <w:szCs w:val="24"/>
          <w:lang w:eastAsia="hi-IN" w:bidi="hi-IN"/>
        </w:rPr>
        <w:t xml:space="preserve">) </w:t>
      </w:r>
      <w:proofErr w:type="spellStart"/>
      <w:r w:rsidR="007850E9">
        <w:rPr>
          <w:rFonts w:ascii="Times New Roman" w:eastAsia="Times New Roman" w:hAnsi="Times New Roman"/>
          <w:color w:val="000000"/>
          <w:kern w:val="1"/>
          <w:sz w:val="24"/>
          <w:szCs w:val="24"/>
          <w:lang w:eastAsia="hi-IN" w:bidi="hi-IN"/>
        </w:rPr>
        <w:t>Молодожен</w:t>
      </w:r>
      <w:proofErr w:type="spellEnd"/>
      <w:r w:rsidR="007850E9">
        <w:rPr>
          <w:rFonts w:ascii="Times New Roman" w:eastAsia="Times New Roman" w:hAnsi="Times New Roman"/>
          <w:color w:val="000000"/>
          <w:kern w:val="1"/>
          <w:sz w:val="24"/>
          <w:szCs w:val="24"/>
          <w:lang w:eastAsia="hi-IN" w:bidi="hi-IN"/>
        </w:rPr>
        <w:t xml:space="preserve"> Юлії Борисівни</w:t>
      </w:r>
      <w:r w:rsidRPr="007850E9">
        <w:rPr>
          <w:rFonts w:ascii="Times New Roman" w:eastAsia="Times New Roman" w:hAnsi="Times New Roman"/>
          <w:color w:val="000000"/>
          <w:kern w:val="1"/>
          <w:sz w:val="24"/>
          <w:szCs w:val="24"/>
          <w:lang w:eastAsia="hi-IN" w:bidi="hi-IN"/>
        </w:rPr>
        <w:t xml:space="preserve">, який діє на підставі довіреності від </w:t>
      </w:r>
      <w:r w:rsidR="007850E9" w:rsidRPr="007850E9">
        <w:rPr>
          <w:rFonts w:ascii="Times New Roman" w:eastAsia="Times New Roman" w:hAnsi="Times New Roman"/>
          <w:color w:val="000000"/>
          <w:kern w:val="1"/>
          <w:sz w:val="24"/>
          <w:szCs w:val="24"/>
          <w:lang w:eastAsia="hi-IN" w:bidi="hi-IN"/>
        </w:rPr>
        <w:t xml:space="preserve">11.01.2017 </w:t>
      </w:r>
      <w:r w:rsidRPr="007850E9">
        <w:rPr>
          <w:rFonts w:ascii="Times New Roman" w:eastAsia="Times New Roman" w:hAnsi="Times New Roman"/>
          <w:color w:val="000000"/>
          <w:kern w:val="1"/>
          <w:sz w:val="24"/>
          <w:szCs w:val="24"/>
          <w:lang w:eastAsia="hi-IN" w:bidi="hi-IN"/>
        </w:rPr>
        <w:t xml:space="preserve">р., посвідченої приватним нотаріусом Київського міського нотаріального округу </w:t>
      </w:r>
      <w:proofErr w:type="spellStart"/>
      <w:r w:rsidRPr="007850E9">
        <w:rPr>
          <w:rFonts w:ascii="Times New Roman" w:eastAsia="Times New Roman" w:hAnsi="Times New Roman"/>
          <w:color w:val="000000"/>
          <w:kern w:val="1"/>
          <w:sz w:val="24"/>
          <w:szCs w:val="24"/>
          <w:lang w:eastAsia="hi-IN" w:bidi="hi-IN"/>
        </w:rPr>
        <w:t>Кондрою</w:t>
      </w:r>
      <w:proofErr w:type="spellEnd"/>
      <w:r w:rsidRPr="007850E9">
        <w:rPr>
          <w:rFonts w:ascii="Times New Roman" w:eastAsia="Times New Roman" w:hAnsi="Times New Roman"/>
          <w:color w:val="000000"/>
          <w:kern w:val="1"/>
          <w:sz w:val="24"/>
          <w:szCs w:val="24"/>
          <w:lang w:eastAsia="hi-IN" w:bidi="hi-IN"/>
        </w:rPr>
        <w:t xml:space="preserve"> Л.В., № запису в реєстрі № </w:t>
      </w:r>
      <w:r w:rsidR="007850E9">
        <w:rPr>
          <w:rFonts w:ascii="Times New Roman" w:eastAsia="Times New Roman" w:hAnsi="Times New Roman"/>
          <w:color w:val="000000"/>
          <w:kern w:val="1"/>
          <w:sz w:val="24"/>
          <w:szCs w:val="24"/>
          <w:lang w:val="ru-RU" w:eastAsia="hi-IN" w:bidi="hi-IN"/>
        </w:rPr>
        <w:t>26</w:t>
      </w:r>
      <w:r w:rsidRPr="007850E9">
        <w:rPr>
          <w:rFonts w:ascii="Times New Roman" w:eastAsia="Times New Roman" w:hAnsi="Times New Roman"/>
          <w:color w:val="000000"/>
          <w:kern w:val="1"/>
          <w:sz w:val="24"/>
          <w:szCs w:val="24"/>
          <w:lang w:eastAsia="hi-IN" w:bidi="hi-IN"/>
        </w:rPr>
        <w:t>, з другої сторони, далі разом по тексту договору іменовані «Сторони», а кожний окремо – «Сторона»,</w:t>
      </w:r>
      <w:r w:rsidRPr="00381D42">
        <w:rPr>
          <w:rFonts w:ascii="Times New Roman" w:eastAsia="Times New Roman" w:hAnsi="Times New Roman"/>
          <w:color w:val="000000"/>
          <w:kern w:val="1"/>
          <w:sz w:val="24"/>
          <w:szCs w:val="24"/>
          <w:lang w:eastAsia="hi-IN" w:bidi="hi-IN"/>
        </w:rPr>
        <w:t xml:space="preserve"> </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w:t>
      </w:r>
    </w:p>
    <w:p w:rsidR="00381D42" w:rsidRPr="00381D42" w:rsidRDefault="00381D42" w:rsidP="00381D42">
      <w:pPr>
        <w:jc w:val="both"/>
        <w:rPr>
          <w:rFonts w:ascii="Times New Roman" w:eastAsia="Times New Roman" w:hAnsi="Times New Roman"/>
          <w:b/>
          <w:bCs/>
          <w:color w:val="000000"/>
          <w:kern w:val="1"/>
          <w:sz w:val="24"/>
          <w:szCs w:val="24"/>
          <w:lang w:eastAsia="hi-IN" w:bidi="hi-IN"/>
        </w:rPr>
      </w:pPr>
      <w:r w:rsidRPr="00381D42">
        <w:rPr>
          <w:rFonts w:ascii="Times New Roman" w:eastAsia="Times New Roman" w:hAnsi="Times New Roman"/>
          <w:b/>
          <w:bCs/>
          <w:color w:val="000000"/>
          <w:kern w:val="1"/>
          <w:sz w:val="24"/>
          <w:szCs w:val="24"/>
          <w:lang w:eastAsia="hi-IN" w:bidi="hi-IN"/>
        </w:rPr>
        <w:t>1. Предмет договору</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 xml:space="preserve">1.1. </w:t>
      </w:r>
      <w:r w:rsidRPr="00381D42">
        <w:rPr>
          <w:rFonts w:ascii="Times New Roman" w:eastAsia="Times New Roman" w:hAnsi="Times New Roman"/>
          <w:color w:val="000000"/>
          <w:kern w:val="1"/>
          <w:sz w:val="24"/>
          <w:szCs w:val="24"/>
          <w:lang w:eastAsia="hi-IN" w:bidi="hi-IN"/>
        </w:rPr>
        <w:t xml:space="preserve">Постачальник зобов’язується передати канцелярські товари та господарські товари у власність Замовника, а Замовник, зобов’язується прийняти товар і оплатити його на умовах передбачених даним Договором  у період з _____ </w:t>
      </w:r>
      <w:proofErr w:type="spellStart"/>
      <w:r w:rsidR="007850E9">
        <w:rPr>
          <w:rFonts w:ascii="Times New Roman" w:eastAsia="Times New Roman" w:hAnsi="Times New Roman"/>
          <w:color w:val="000000"/>
          <w:kern w:val="1"/>
          <w:sz w:val="24"/>
          <w:szCs w:val="24"/>
          <w:lang w:val="ru-RU" w:eastAsia="hi-IN" w:bidi="hi-IN"/>
        </w:rPr>
        <w:t>січня</w:t>
      </w:r>
      <w:proofErr w:type="spellEnd"/>
      <w:r>
        <w:rPr>
          <w:rFonts w:ascii="Times New Roman" w:eastAsia="Times New Roman" w:hAnsi="Times New Roman"/>
          <w:color w:val="000000"/>
          <w:kern w:val="1"/>
          <w:sz w:val="24"/>
          <w:szCs w:val="24"/>
          <w:lang w:eastAsia="hi-IN" w:bidi="hi-IN"/>
        </w:rPr>
        <w:t xml:space="preserve"> 2017 року по 31 грудня 2018 </w:t>
      </w:r>
      <w:r w:rsidRPr="00381D42">
        <w:rPr>
          <w:rFonts w:ascii="Times New Roman" w:eastAsia="Times New Roman" w:hAnsi="Times New Roman"/>
          <w:color w:val="000000"/>
          <w:kern w:val="1"/>
          <w:sz w:val="24"/>
          <w:szCs w:val="24"/>
          <w:lang w:eastAsia="hi-IN" w:bidi="hi-IN"/>
        </w:rPr>
        <w:t>року</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1.2.</w:t>
      </w:r>
      <w:r w:rsidRPr="00381D42">
        <w:rPr>
          <w:rFonts w:ascii="Times New Roman" w:eastAsia="Times New Roman" w:hAnsi="Times New Roman"/>
          <w:color w:val="000000"/>
          <w:kern w:val="1"/>
          <w:sz w:val="24"/>
          <w:szCs w:val="24"/>
          <w:lang w:eastAsia="hi-IN" w:bidi="hi-IN"/>
        </w:rPr>
        <w:t xml:space="preserve"> Кількість та асортимент  на товар узгоджується Сторонами при купівлі кожної партії товару окремо і формуються відповідно до замовлень  та зазначаються в накладних і рахунках на товар, представлених Замовнику до оплати замовленого товару. Замовлення є невід’ємними частинами даного Договору.</w:t>
      </w:r>
    </w:p>
    <w:tbl>
      <w:tblPr>
        <w:tblW w:w="1048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7572"/>
        <w:gridCol w:w="1136"/>
        <w:gridCol w:w="1134"/>
      </w:tblGrid>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w:t>
            </w:r>
          </w:p>
        </w:tc>
        <w:tc>
          <w:tcPr>
            <w:tcW w:w="7572" w:type="dxa"/>
            <w:shd w:val="clear" w:color="auto" w:fill="auto"/>
          </w:tcPr>
          <w:p w:rsidR="0041124A" w:rsidRPr="00E91C44" w:rsidRDefault="0041124A" w:rsidP="009F242B">
            <w:pPr>
              <w:pStyle w:val="11"/>
              <w:ind w:right="-284"/>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Назва</w:t>
            </w:r>
          </w:p>
        </w:tc>
        <w:tc>
          <w:tcPr>
            <w:tcW w:w="1136" w:type="dxa"/>
            <w:shd w:val="clear" w:color="auto" w:fill="auto"/>
          </w:tcPr>
          <w:p w:rsidR="0041124A" w:rsidRPr="00E91C44" w:rsidRDefault="0041124A" w:rsidP="009F242B">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Одиниця</w:t>
            </w:r>
          </w:p>
          <w:p w:rsidR="0041124A" w:rsidRPr="00E91C44" w:rsidRDefault="0041124A" w:rsidP="009F242B">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виміру</w:t>
            </w:r>
          </w:p>
        </w:tc>
        <w:tc>
          <w:tcPr>
            <w:tcW w:w="1134" w:type="dxa"/>
            <w:shd w:val="clear" w:color="auto" w:fill="auto"/>
          </w:tcPr>
          <w:p w:rsidR="0041124A" w:rsidRPr="00E91C44" w:rsidRDefault="0041124A" w:rsidP="009F242B">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Ціна,</w:t>
            </w:r>
          </w:p>
          <w:p w:rsidR="0041124A" w:rsidRPr="00E91C44" w:rsidRDefault="0041124A" w:rsidP="009F242B">
            <w:pPr>
              <w:pStyle w:val="11"/>
              <w:jc w:val="center"/>
              <w:rPr>
                <w:rFonts w:ascii="Times New Roman" w:hAnsi="Times New Roman"/>
                <w:color w:val="000000"/>
                <w:sz w:val="24"/>
                <w:szCs w:val="24"/>
                <w:lang w:val="uk-UA"/>
              </w:rPr>
            </w:pPr>
            <w:r w:rsidRPr="00E91C44">
              <w:rPr>
                <w:rFonts w:ascii="Times New Roman" w:hAnsi="Times New Roman"/>
                <w:color w:val="000000"/>
                <w:sz w:val="24"/>
                <w:szCs w:val="24"/>
                <w:lang w:val="uk-UA"/>
              </w:rPr>
              <w:t>грн.</w:t>
            </w: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9842" w:type="dxa"/>
            <w:gridSpan w:val="3"/>
            <w:shd w:val="clear" w:color="auto" w:fill="auto"/>
          </w:tcPr>
          <w:p w:rsidR="0041124A" w:rsidRPr="00E91C44" w:rsidRDefault="0041124A" w:rsidP="009F242B">
            <w:pPr>
              <w:pStyle w:val="11"/>
              <w:ind w:right="-284"/>
              <w:jc w:val="center"/>
              <w:rPr>
                <w:rFonts w:ascii="Times New Roman" w:hAnsi="Times New Roman"/>
                <w:b/>
                <w:color w:val="000000"/>
                <w:sz w:val="24"/>
                <w:szCs w:val="24"/>
                <w:lang w:val="uk-UA"/>
              </w:rPr>
            </w:pPr>
            <w:r w:rsidRPr="00E91C44">
              <w:rPr>
                <w:rFonts w:ascii="Times New Roman" w:hAnsi="Times New Roman"/>
                <w:b/>
                <w:color w:val="000000"/>
                <w:sz w:val="24"/>
                <w:szCs w:val="24"/>
                <w:lang w:val="uk-UA"/>
              </w:rPr>
              <w:t>КАНЦЕЛЯРСЬКІ ТОВАРИ</w:t>
            </w: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E91C44">
              <w:rPr>
                <w:rFonts w:ascii="Times New Roman" w:eastAsia="Times New Roman" w:hAnsi="Times New Roman"/>
                <w:color w:val="212121"/>
                <w:sz w:val="24"/>
                <w:szCs w:val="24"/>
                <w:lang w:eastAsia="ru-RU"/>
              </w:rPr>
              <w:t>Папка-куточок А4</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E91C44">
              <w:rPr>
                <w:rFonts w:ascii="Times New Roman" w:eastAsia="Times New Roman" w:hAnsi="Times New Roman"/>
                <w:color w:val="212121"/>
                <w:sz w:val="24"/>
                <w:szCs w:val="24"/>
                <w:lang w:eastAsia="ru-RU"/>
              </w:rPr>
              <w:t>Папка на кнопці А4 пластикова</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ru-RU"/>
              </w:rPr>
            </w:pPr>
            <w:r w:rsidRPr="00E91C44">
              <w:rPr>
                <w:rFonts w:ascii="Times New Roman" w:eastAsia="Times New Roman" w:hAnsi="Times New Roman"/>
                <w:color w:val="212121"/>
                <w:sz w:val="24"/>
                <w:szCs w:val="24"/>
                <w:lang w:eastAsia="ru-RU"/>
              </w:rPr>
              <w:t>Папка А4 з притиском пластик</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91C44">
              <w:rPr>
                <w:rFonts w:ascii="Times New Roman" w:eastAsia="Times New Roman" w:hAnsi="Times New Roman"/>
                <w:color w:val="212121"/>
                <w:sz w:val="24"/>
                <w:szCs w:val="24"/>
                <w:lang w:eastAsia="ru-RU"/>
              </w:rPr>
              <w:t>Папка А4 з притиском пластик, з кишенями</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Папка на гумках А4, </w:t>
            </w:r>
            <w:proofErr w:type="spellStart"/>
            <w:r w:rsidRPr="00E91C44">
              <w:rPr>
                <w:rFonts w:ascii="Times New Roman" w:hAnsi="Times New Roman"/>
                <w:sz w:val="24"/>
                <w:szCs w:val="24"/>
                <w:lang w:val="uk-UA"/>
              </w:rPr>
              <w:t>бумажна</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6</w:t>
            </w:r>
          </w:p>
        </w:tc>
        <w:tc>
          <w:tcPr>
            <w:tcW w:w="7572" w:type="dxa"/>
            <w:shd w:val="clear" w:color="auto" w:fill="auto"/>
            <w:vAlign w:val="center"/>
          </w:tcPr>
          <w:p w:rsidR="0041124A" w:rsidRPr="00E91C44" w:rsidRDefault="00117354" w:rsidP="009F242B">
            <w:pPr>
              <w:pStyle w:val="a8"/>
              <w:tabs>
                <w:tab w:val="clear" w:pos="4819"/>
                <w:tab w:val="clear" w:pos="9071"/>
              </w:tabs>
              <w:rPr>
                <w:rFonts w:ascii="Times New Roman" w:hAnsi="Times New Roman"/>
                <w:sz w:val="24"/>
                <w:szCs w:val="24"/>
                <w:lang w:val="uk-UA"/>
              </w:rPr>
            </w:pPr>
            <w:hyperlink r:id="rId10" w:history="1">
              <w:proofErr w:type="spellStart"/>
              <w:r w:rsidR="0041124A" w:rsidRPr="00E91C44">
                <w:rPr>
                  <w:rStyle w:val="product-name"/>
                  <w:rFonts w:ascii="Times New Roman" w:hAnsi="Times New Roman"/>
                  <w:sz w:val="24"/>
                  <w:szCs w:val="24"/>
                  <w:shd w:val="clear" w:color="auto" w:fill="FFFFFF"/>
                </w:rPr>
                <w:t>Папка-планшет</w:t>
              </w:r>
              <w:proofErr w:type="spellEnd"/>
              <w:r w:rsidR="0041124A" w:rsidRPr="00E91C44">
                <w:rPr>
                  <w:rStyle w:val="product-name"/>
                  <w:rFonts w:ascii="Times New Roman" w:hAnsi="Times New Roman"/>
                  <w:sz w:val="24"/>
                  <w:szCs w:val="24"/>
                  <w:shd w:val="clear" w:color="auto" w:fill="FFFFFF"/>
                </w:rPr>
                <w:t xml:space="preserve"> А4 с </w:t>
              </w:r>
              <w:proofErr w:type="spellStart"/>
              <w:r w:rsidR="0041124A" w:rsidRPr="00E91C44">
                <w:rPr>
                  <w:rStyle w:val="product-name"/>
                  <w:rFonts w:ascii="Times New Roman" w:hAnsi="Times New Roman"/>
                  <w:sz w:val="24"/>
                  <w:szCs w:val="24"/>
                  <w:shd w:val="clear" w:color="auto" w:fill="FFFFFF"/>
                </w:rPr>
                <w:t>зажимом</w:t>
              </w:r>
              <w:proofErr w:type="spellEnd"/>
              <w:r w:rsidR="0041124A" w:rsidRPr="00E91C44">
                <w:rPr>
                  <w:rStyle w:val="product-name"/>
                  <w:rFonts w:ascii="Times New Roman" w:hAnsi="Times New Roman"/>
                  <w:sz w:val="24"/>
                  <w:szCs w:val="24"/>
                  <w:shd w:val="clear" w:color="auto" w:fill="FFFFFF"/>
                </w:rPr>
                <w:t xml:space="preserve"> </w:t>
              </w:r>
              <w:r w:rsidR="0041124A" w:rsidRPr="00E91C44">
                <w:rPr>
                  <w:rStyle w:val="product-name"/>
                  <w:rFonts w:ascii="Times New Roman" w:hAnsi="Times New Roman"/>
                  <w:sz w:val="24"/>
                  <w:szCs w:val="24"/>
                  <w:shd w:val="clear" w:color="auto" w:fill="FFFFFF"/>
                  <w:lang w:val="uk-UA"/>
                </w:rPr>
                <w:t>з</w:t>
              </w:r>
              <w:proofErr w:type="spellStart"/>
              <w:r w:rsidR="0041124A" w:rsidRPr="00E91C44">
                <w:rPr>
                  <w:rStyle w:val="product-name"/>
                  <w:rFonts w:ascii="Times New Roman" w:hAnsi="Times New Roman"/>
                  <w:sz w:val="24"/>
                  <w:szCs w:val="24"/>
                  <w:shd w:val="clear" w:color="auto" w:fill="FFFFFF"/>
                </w:rPr>
                <w:t>верху</w:t>
              </w:r>
              <w:proofErr w:type="spellEnd"/>
            </w:hyperlink>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7</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Клей-олівець, 25 г.</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8</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Папір А4 білий для принтеру 80 г / м 500л</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9</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Папір А4 80г/м 5цв (для принтеру) 100л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10</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Скотч</w:t>
            </w:r>
            <w:proofErr w:type="spellEnd"/>
            <w:r w:rsidRPr="00E91C44">
              <w:rPr>
                <w:rFonts w:ascii="Times New Roman" w:hAnsi="Times New Roman"/>
                <w:sz w:val="24"/>
                <w:szCs w:val="24"/>
                <w:lang w:val="uk-UA"/>
              </w:rPr>
              <w:t xml:space="preserve"> прозорий, 24/10</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11</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Скотч</w:t>
            </w:r>
            <w:proofErr w:type="spellEnd"/>
            <w:r w:rsidRPr="00E91C44">
              <w:rPr>
                <w:rFonts w:ascii="Times New Roman" w:hAnsi="Times New Roman"/>
                <w:sz w:val="24"/>
                <w:szCs w:val="24"/>
                <w:lang w:val="uk-UA"/>
              </w:rPr>
              <w:t xml:space="preserve"> прозорий, 48/100</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12</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Антистеплер</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13</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Ніж для паперу 9 мм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14</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Скоби для </w:t>
            </w:r>
            <w:proofErr w:type="spellStart"/>
            <w:r w:rsidRPr="00E91C44">
              <w:rPr>
                <w:rFonts w:ascii="Times New Roman" w:hAnsi="Times New Roman"/>
                <w:sz w:val="24"/>
                <w:szCs w:val="24"/>
                <w:lang w:val="uk-UA"/>
              </w:rPr>
              <w:t>степлера</w:t>
            </w:r>
            <w:proofErr w:type="spellEnd"/>
            <w:r w:rsidRPr="00E91C44">
              <w:rPr>
                <w:rFonts w:ascii="Times New Roman" w:hAnsi="Times New Roman"/>
                <w:sz w:val="24"/>
                <w:szCs w:val="24"/>
                <w:lang w:val="uk-UA"/>
              </w:rPr>
              <w:t xml:space="preserve"> 10/5, 1000 </w:t>
            </w:r>
            <w:proofErr w:type="spellStart"/>
            <w:r w:rsidRPr="00E91C44">
              <w:rPr>
                <w:rFonts w:ascii="Times New Roman" w:hAnsi="Times New Roman"/>
                <w:sz w:val="24"/>
                <w:szCs w:val="24"/>
                <w:lang w:val="uk-UA"/>
              </w:rPr>
              <w:t>шт</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15</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Підставка настільна</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16</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Лоток для паперів (прозор.)</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17</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Блок-куб</w:t>
            </w:r>
            <w:proofErr w:type="spellEnd"/>
            <w:r w:rsidRPr="00E91C44">
              <w:rPr>
                <w:rFonts w:ascii="Times New Roman" w:hAnsi="Times New Roman"/>
                <w:sz w:val="24"/>
                <w:szCs w:val="24"/>
              </w:rPr>
              <w:t xml:space="preserve">, </w:t>
            </w:r>
            <w:r w:rsidRPr="00E91C44">
              <w:rPr>
                <w:rFonts w:ascii="Times New Roman" w:hAnsi="Times New Roman"/>
                <w:sz w:val="24"/>
                <w:szCs w:val="24"/>
                <w:lang w:val="uk-UA"/>
              </w:rPr>
              <w:t>прозор.</w:t>
            </w:r>
            <w:r w:rsidRPr="00E91C44">
              <w:rPr>
                <w:rFonts w:ascii="Times New Roman" w:hAnsi="Times New Roman"/>
                <w:sz w:val="24"/>
                <w:szCs w:val="24"/>
              </w:rPr>
              <w:t xml:space="preserve"> </w:t>
            </w:r>
            <w:proofErr w:type="spellStart"/>
            <w:r w:rsidRPr="00E91C44">
              <w:rPr>
                <w:rFonts w:ascii="Times New Roman" w:hAnsi="Times New Roman"/>
                <w:sz w:val="24"/>
                <w:szCs w:val="24"/>
              </w:rPr>
              <w:t>пластиковый</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бокс</w:t>
            </w:r>
            <w:proofErr w:type="spellEnd"/>
            <w:r w:rsidRPr="00E91C44">
              <w:rPr>
                <w:rFonts w:ascii="Times New Roman" w:hAnsi="Times New Roman"/>
                <w:sz w:val="24"/>
                <w:szCs w:val="24"/>
              </w:rPr>
              <w:t xml:space="preserve"> 90*90*90</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18</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proofErr w:type="spellStart"/>
            <w:r w:rsidRPr="00E91C44">
              <w:rPr>
                <w:rFonts w:ascii="Times New Roman" w:eastAsia="Times New Roman" w:hAnsi="Times New Roman"/>
                <w:color w:val="212121"/>
                <w:sz w:val="24"/>
                <w:szCs w:val="24"/>
                <w:lang w:eastAsia="ru-RU"/>
              </w:rPr>
              <w:t>Бейдж</w:t>
            </w:r>
            <w:proofErr w:type="spellEnd"/>
            <w:r w:rsidRPr="00E91C44">
              <w:rPr>
                <w:rFonts w:ascii="Times New Roman" w:eastAsia="Times New Roman" w:hAnsi="Times New Roman"/>
                <w:color w:val="212121"/>
                <w:sz w:val="24"/>
                <w:szCs w:val="24"/>
                <w:lang w:eastAsia="ru-RU"/>
              </w:rPr>
              <w:t xml:space="preserve"> горизонтальний на шпильці</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lastRenderedPageBreak/>
              <w:t>19</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proofErr w:type="spellStart"/>
            <w:r w:rsidRPr="00E91C44">
              <w:rPr>
                <w:rFonts w:ascii="Times New Roman" w:eastAsia="Times New Roman" w:hAnsi="Times New Roman"/>
                <w:color w:val="212121"/>
                <w:sz w:val="24"/>
                <w:szCs w:val="24"/>
                <w:lang w:eastAsia="ru-RU"/>
              </w:rPr>
              <w:t>Бейдж</w:t>
            </w:r>
            <w:proofErr w:type="spellEnd"/>
            <w:r w:rsidRPr="00E91C44">
              <w:rPr>
                <w:rFonts w:ascii="Times New Roman" w:eastAsia="Times New Roman" w:hAnsi="Times New Roman"/>
                <w:color w:val="212121"/>
                <w:sz w:val="24"/>
                <w:szCs w:val="24"/>
                <w:lang w:eastAsia="ru-RU"/>
              </w:rPr>
              <w:t xml:space="preserve"> вертикальний на шнурку</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20</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r w:rsidRPr="00E91C44">
              <w:rPr>
                <w:rFonts w:ascii="Times New Roman" w:eastAsia="Times New Roman" w:hAnsi="Times New Roman"/>
                <w:color w:val="212121"/>
                <w:sz w:val="24"/>
                <w:szCs w:val="24"/>
                <w:lang w:eastAsia="ru-RU"/>
              </w:rPr>
              <w:t>Папір для нотаток 80x80x20мм, непроклеєного</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21</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u-RU"/>
              </w:rPr>
            </w:pPr>
            <w:r w:rsidRPr="00E91C44">
              <w:rPr>
                <w:rFonts w:ascii="Times New Roman" w:eastAsia="Times New Roman" w:hAnsi="Times New Roman"/>
                <w:color w:val="212121"/>
                <w:sz w:val="24"/>
                <w:szCs w:val="24"/>
                <w:lang w:eastAsia="ru-RU"/>
              </w:rPr>
              <w:t>Блок клейкий 75 * 75</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22</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Папір для нотаток 75х75 з липким шаром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23</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Індекси клейкі 5 </w:t>
            </w:r>
            <w:proofErr w:type="spellStart"/>
            <w:r w:rsidRPr="00E91C44">
              <w:rPr>
                <w:rFonts w:ascii="Times New Roman" w:hAnsi="Times New Roman"/>
                <w:sz w:val="24"/>
                <w:szCs w:val="24"/>
                <w:lang w:val="uk-UA"/>
              </w:rPr>
              <w:t>кол</w:t>
            </w:r>
            <w:proofErr w:type="spellEnd"/>
            <w:r w:rsidRPr="00E91C44">
              <w:rPr>
                <w:rFonts w:ascii="Times New Roman" w:hAnsi="Times New Roman"/>
                <w:sz w:val="24"/>
                <w:szCs w:val="24"/>
                <w:lang w:val="uk-UA"/>
              </w:rPr>
              <w:t xml:space="preserve">. 15х45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24</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Папка швидкозшивач 5 см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25</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Папка швидкозшивач 7 см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26</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Ручка кулькова </w:t>
            </w:r>
            <w:proofErr w:type="spellStart"/>
            <w:r w:rsidRPr="00E91C44">
              <w:rPr>
                <w:rFonts w:ascii="Times New Roman" w:hAnsi="Times New Roman"/>
                <w:sz w:val="24"/>
                <w:szCs w:val="24"/>
                <w:lang w:val="uk-UA"/>
              </w:rPr>
              <w:t>авт</w:t>
            </w:r>
            <w:proofErr w:type="spellEnd"/>
            <w:r w:rsidRPr="00E91C44">
              <w:rPr>
                <w:rFonts w:ascii="Times New Roman" w:hAnsi="Times New Roman"/>
                <w:sz w:val="24"/>
                <w:szCs w:val="24"/>
                <w:lang w:val="uk-UA"/>
              </w:rPr>
              <w:t>. 0,5мм з грипом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27</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Скріпки 25 мм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28</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Скріпки 50 мм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29</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Степлер</w:t>
            </w:r>
            <w:proofErr w:type="spellEnd"/>
            <w:r w:rsidRPr="00E91C44">
              <w:rPr>
                <w:rFonts w:ascii="Times New Roman" w:hAnsi="Times New Roman"/>
                <w:sz w:val="24"/>
                <w:szCs w:val="24"/>
                <w:lang w:val="uk-UA"/>
              </w:rPr>
              <w:t xml:space="preserve"> N10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30</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Точила з контейнером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31</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Файл А4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глянсовий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32</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Файл А4 + (100 </w:t>
            </w:r>
            <w:proofErr w:type="spellStart"/>
            <w:r w:rsidRPr="00E91C44">
              <w:rPr>
                <w:rFonts w:ascii="Times New Roman" w:hAnsi="Times New Roman"/>
                <w:sz w:val="24"/>
                <w:szCs w:val="24"/>
                <w:lang w:val="uk-UA"/>
              </w:rPr>
              <w:t>шт</w:t>
            </w:r>
            <w:proofErr w:type="spellEnd"/>
            <w:r w:rsidRPr="00E91C44">
              <w:rPr>
                <w:rFonts w:ascii="Times New Roman" w:hAnsi="Times New Roman"/>
                <w:sz w:val="24"/>
                <w:szCs w:val="24"/>
                <w:lang w:val="uk-UA"/>
              </w:rPr>
              <w:t xml:space="preserve">) глянсовий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33</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Біндер</w:t>
            </w:r>
            <w:proofErr w:type="spellEnd"/>
            <w:r w:rsidRPr="00E91C44">
              <w:rPr>
                <w:rFonts w:ascii="Times New Roman" w:hAnsi="Times New Roman"/>
                <w:sz w:val="24"/>
                <w:szCs w:val="24"/>
                <w:lang w:val="uk-UA"/>
              </w:rPr>
              <w:t xml:space="preserve"> 32 мм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34</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Біндер</w:t>
            </w:r>
            <w:proofErr w:type="spellEnd"/>
            <w:r w:rsidRPr="00E91C44">
              <w:rPr>
                <w:rFonts w:ascii="Times New Roman" w:hAnsi="Times New Roman"/>
                <w:sz w:val="24"/>
                <w:szCs w:val="24"/>
                <w:lang w:val="uk-UA"/>
              </w:rPr>
              <w:t xml:space="preserve"> 51 мм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35</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Коректуючий</w:t>
            </w:r>
            <w:proofErr w:type="spellEnd"/>
            <w:r w:rsidRPr="00E91C44">
              <w:rPr>
                <w:rFonts w:ascii="Times New Roman" w:hAnsi="Times New Roman"/>
                <w:sz w:val="24"/>
                <w:szCs w:val="24"/>
                <w:lang w:val="uk-UA"/>
              </w:rPr>
              <w:t xml:space="preserve"> олівець 10 мл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36</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Коректор</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стрічковий</w:t>
            </w:r>
            <w:proofErr w:type="spellEnd"/>
            <w:r w:rsidRPr="00E91C44">
              <w:rPr>
                <w:rFonts w:ascii="Times New Roman" w:hAnsi="Times New Roman"/>
                <w:sz w:val="24"/>
                <w:szCs w:val="24"/>
              </w:rPr>
              <w:t xml:space="preserve"> ECONOMIX</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37</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Набір маркерів текстових 4 </w:t>
            </w:r>
            <w:proofErr w:type="spellStart"/>
            <w:r w:rsidRPr="00E91C44">
              <w:rPr>
                <w:rFonts w:ascii="Times New Roman" w:hAnsi="Times New Roman"/>
                <w:sz w:val="24"/>
                <w:szCs w:val="24"/>
                <w:lang w:val="uk-UA"/>
              </w:rPr>
              <w:t>кол</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38</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Олівець </w:t>
            </w:r>
            <w:proofErr w:type="spellStart"/>
            <w:r w:rsidRPr="00E91C44">
              <w:rPr>
                <w:rFonts w:ascii="Times New Roman" w:hAnsi="Times New Roman"/>
                <w:sz w:val="24"/>
                <w:szCs w:val="24"/>
                <w:lang w:val="uk-UA"/>
              </w:rPr>
              <w:t>чернографітний</w:t>
            </w:r>
            <w:proofErr w:type="spellEnd"/>
            <w:r w:rsidRPr="00E91C44">
              <w:rPr>
                <w:rFonts w:ascii="Times New Roman" w:hAnsi="Times New Roman"/>
                <w:sz w:val="24"/>
                <w:szCs w:val="24"/>
                <w:lang w:val="uk-UA"/>
              </w:rPr>
              <w:t xml:space="preserve"> HB з гумкою</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39</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Ножиці 16 см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40</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Діркопробивач 30 л.</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41</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Кнопки гвоздики</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42</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Блокнот для </w:t>
            </w:r>
            <w:proofErr w:type="spellStart"/>
            <w:r w:rsidRPr="00E91C44">
              <w:rPr>
                <w:rFonts w:ascii="Times New Roman" w:hAnsi="Times New Roman"/>
                <w:sz w:val="24"/>
                <w:szCs w:val="24"/>
                <w:lang w:val="uk-UA"/>
              </w:rPr>
              <w:t>фліпчартів</w:t>
            </w:r>
            <w:proofErr w:type="spellEnd"/>
            <w:r w:rsidRPr="00E91C44">
              <w:rPr>
                <w:rFonts w:ascii="Times New Roman" w:hAnsi="Times New Roman"/>
                <w:sz w:val="24"/>
                <w:szCs w:val="24"/>
                <w:lang w:val="uk-UA"/>
              </w:rPr>
              <w:t xml:space="preserve">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43</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Маркер для </w:t>
            </w:r>
            <w:proofErr w:type="spellStart"/>
            <w:r w:rsidRPr="00E91C44">
              <w:rPr>
                <w:rFonts w:ascii="Times New Roman" w:hAnsi="Times New Roman"/>
                <w:sz w:val="24"/>
                <w:szCs w:val="24"/>
                <w:lang w:val="uk-UA"/>
              </w:rPr>
              <w:t>фліпчартів</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44</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Набір магнітів для </w:t>
            </w:r>
            <w:proofErr w:type="spellStart"/>
            <w:r w:rsidRPr="00E91C44">
              <w:rPr>
                <w:rFonts w:ascii="Times New Roman" w:hAnsi="Times New Roman"/>
                <w:sz w:val="24"/>
                <w:szCs w:val="24"/>
                <w:lang w:val="uk-UA"/>
              </w:rPr>
              <w:t>фліпчартів</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45</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 xml:space="preserve">Планер настільний </w:t>
            </w:r>
            <w:proofErr w:type="spellStart"/>
            <w:r w:rsidRPr="00E91C44">
              <w:rPr>
                <w:rFonts w:ascii="Times New Roman" w:hAnsi="Times New Roman"/>
                <w:sz w:val="24"/>
                <w:szCs w:val="24"/>
                <w:lang w:val="uk-UA"/>
              </w:rPr>
              <w:t>Канцкоралли</w:t>
            </w:r>
            <w:proofErr w:type="spellEnd"/>
            <w:r w:rsidRPr="00E91C44">
              <w:rPr>
                <w:rFonts w:ascii="Times New Roman" w:hAnsi="Times New Roman"/>
                <w:sz w:val="24"/>
                <w:szCs w:val="24"/>
                <w:lang w:val="uk-UA"/>
              </w:rPr>
              <w:t xml:space="preserve"> 40х30</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46</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rPr>
              <w:t>Підставка магнітна для скріпок OPTIMA</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47</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color w:val="000000"/>
                <w:sz w:val="24"/>
                <w:szCs w:val="24"/>
                <w:lang w:val="ru-RU" w:eastAsia="ru-RU"/>
              </w:rPr>
              <w:t xml:space="preserve">Разделители для папок А4 12 </w:t>
            </w:r>
            <w:proofErr w:type="spellStart"/>
            <w:r w:rsidRPr="00E91C44">
              <w:rPr>
                <w:rFonts w:ascii="Times New Roman" w:hAnsi="Times New Roman"/>
                <w:color w:val="000000"/>
                <w:sz w:val="24"/>
                <w:szCs w:val="24"/>
                <w:lang w:val="ru-RU" w:eastAsia="ru-RU"/>
              </w:rPr>
              <w:t>цв</w:t>
            </w:r>
            <w:proofErr w:type="spellEnd"/>
            <w:r w:rsidRPr="00E91C44">
              <w:rPr>
                <w:rFonts w:ascii="Times New Roman" w:hAnsi="Times New Roman"/>
                <w:color w:val="000000"/>
                <w:sz w:val="24"/>
                <w:szCs w:val="24"/>
                <w:lang w:val="ru-RU" w:eastAsia="ru-RU"/>
              </w:rPr>
              <w:t>.</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48</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Папка</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швидкозшивач</w:t>
            </w:r>
            <w:proofErr w:type="spellEnd"/>
            <w:r w:rsidRPr="00E91C44">
              <w:rPr>
                <w:rFonts w:ascii="Times New Roman" w:hAnsi="Times New Roman"/>
                <w:sz w:val="24"/>
                <w:szCs w:val="24"/>
              </w:rPr>
              <w:t xml:space="preserve"> 3 </w:t>
            </w:r>
            <w:proofErr w:type="spellStart"/>
            <w:r w:rsidRPr="00E91C44">
              <w:rPr>
                <w:rFonts w:ascii="Times New Roman" w:hAnsi="Times New Roman"/>
                <w:sz w:val="24"/>
                <w:szCs w:val="24"/>
              </w:rPr>
              <w:t>см</w:t>
            </w:r>
            <w:proofErr w:type="spellEnd"/>
            <w:r w:rsidRPr="00E91C44">
              <w:rPr>
                <w:rFonts w:ascii="Times New Roman" w:hAnsi="Times New Roman"/>
                <w:sz w:val="24"/>
                <w:szCs w:val="24"/>
              </w:rPr>
              <w:t xml:space="preserve"> 2 </w:t>
            </w:r>
            <w:proofErr w:type="spellStart"/>
            <w:r w:rsidRPr="00E91C44">
              <w:rPr>
                <w:rFonts w:ascii="Times New Roman" w:hAnsi="Times New Roman"/>
                <w:sz w:val="24"/>
                <w:szCs w:val="24"/>
              </w:rPr>
              <w:t>кільця</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пластикова</w:t>
            </w:r>
            <w:proofErr w:type="spellEnd"/>
            <w:r w:rsidRPr="00E91C44">
              <w:rPr>
                <w:rFonts w:ascii="Times New Roman" w:hAnsi="Times New Roman"/>
                <w:sz w:val="24"/>
                <w:szCs w:val="24"/>
              </w:rPr>
              <w:t xml:space="preserve"> з </w:t>
            </w:r>
            <w:proofErr w:type="spellStart"/>
            <w:r w:rsidRPr="00E91C44">
              <w:rPr>
                <w:rFonts w:ascii="Times New Roman" w:hAnsi="Times New Roman"/>
                <w:sz w:val="24"/>
                <w:szCs w:val="24"/>
              </w:rPr>
              <w:t>кишенею</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49</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rPr>
              <w:t>Папка</w:t>
            </w:r>
            <w:proofErr w:type="spellEnd"/>
            <w:r w:rsidRPr="00E91C44">
              <w:rPr>
                <w:rFonts w:ascii="Times New Roman" w:hAnsi="Times New Roman"/>
                <w:sz w:val="24"/>
                <w:szCs w:val="24"/>
              </w:rPr>
              <w:t xml:space="preserve"> </w:t>
            </w:r>
            <w:proofErr w:type="spellStart"/>
            <w:r w:rsidRPr="00E91C44">
              <w:rPr>
                <w:rFonts w:ascii="Times New Roman" w:hAnsi="Times New Roman"/>
                <w:sz w:val="24"/>
                <w:szCs w:val="24"/>
              </w:rPr>
              <w:t>швидкозшивач</w:t>
            </w:r>
            <w:proofErr w:type="spellEnd"/>
            <w:r w:rsidRPr="00E91C44">
              <w:rPr>
                <w:rFonts w:ascii="Times New Roman" w:hAnsi="Times New Roman"/>
                <w:sz w:val="24"/>
                <w:szCs w:val="24"/>
              </w:rPr>
              <w:t xml:space="preserve"> 3,5 </w:t>
            </w:r>
            <w:proofErr w:type="spellStart"/>
            <w:r w:rsidRPr="00E91C44">
              <w:rPr>
                <w:rFonts w:ascii="Times New Roman" w:hAnsi="Times New Roman"/>
                <w:sz w:val="24"/>
                <w:szCs w:val="24"/>
              </w:rPr>
              <w:t>см</w:t>
            </w:r>
            <w:proofErr w:type="spellEnd"/>
            <w:r w:rsidRPr="00E91C44">
              <w:rPr>
                <w:rFonts w:ascii="Times New Roman" w:hAnsi="Times New Roman"/>
                <w:sz w:val="24"/>
                <w:szCs w:val="24"/>
              </w:rPr>
              <w:t xml:space="preserve"> 2 </w:t>
            </w:r>
            <w:proofErr w:type="spellStart"/>
            <w:r w:rsidRPr="00E91C44">
              <w:rPr>
                <w:rFonts w:ascii="Times New Roman" w:hAnsi="Times New Roman"/>
                <w:sz w:val="24"/>
                <w:szCs w:val="24"/>
              </w:rPr>
              <w:t>кільця</w:t>
            </w:r>
            <w:proofErr w:type="spellEnd"/>
            <w:r w:rsidRPr="00E91C44">
              <w:rPr>
                <w:rFonts w:ascii="Times New Roman" w:hAnsi="Times New Roman"/>
                <w:sz w:val="24"/>
                <w:szCs w:val="24"/>
              </w:rPr>
              <w:t xml:space="preserve"> ESSELTE</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50</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ru-RU"/>
              </w:rPr>
            </w:pPr>
            <w:proofErr w:type="spellStart"/>
            <w:r w:rsidRPr="00E91C44">
              <w:rPr>
                <w:rStyle w:val="product-name"/>
                <w:rFonts w:ascii="Times New Roman" w:hAnsi="Times New Roman"/>
                <w:sz w:val="24"/>
                <w:szCs w:val="24"/>
                <w:shd w:val="clear" w:color="auto" w:fill="FFFFFF"/>
              </w:rPr>
              <w:t>Ежедневник</w:t>
            </w:r>
            <w:proofErr w:type="spellEnd"/>
            <w:r w:rsidRPr="00E91C44">
              <w:rPr>
                <w:rStyle w:val="product-name"/>
                <w:rFonts w:ascii="Times New Roman" w:hAnsi="Times New Roman"/>
                <w:sz w:val="24"/>
                <w:szCs w:val="24"/>
                <w:shd w:val="clear" w:color="auto" w:fill="FFFFFF"/>
              </w:rPr>
              <w:t xml:space="preserve"> 142х203</w:t>
            </w:r>
            <w:r w:rsidRPr="00E91C44">
              <w:rPr>
                <w:rFonts w:ascii="Times New Roman" w:hAnsi="Times New Roman"/>
                <w:sz w:val="24"/>
                <w:szCs w:val="24"/>
              </w:rPr>
              <w:t xml:space="preserve"> датований</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51</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ru-RU"/>
              </w:rPr>
            </w:pPr>
            <w:proofErr w:type="spellStart"/>
            <w:r w:rsidRPr="00E91C44">
              <w:rPr>
                <w:rStyle w:val="product-name"/>
                <w:rFonts w:ascii="Times New Roman" w:hAnsi="Times New Roman"/>
                <w:sz w:val="24"/>
                <w:szCs w:val="24"/>
                <w:shd w:val="clear" w:color="auto" w:fill="FFFFFF"/>
              </w:rPr>
              <w:t>Ежедневник</w:t>
            </w:r>
            <w:proofErr w:type="spellEnd"/>
            <w:r w:rsidRPr="00E91C44">
              <w:rPr>
                <w:rStyle w:val="product-name"/>
                <w:rFonts w:ascii="Times New Roman" w:hAnsi="Times New Roman"/>
                <w:sz w:val="24"/>
                <w:szCs w:val="24"/>
                <w:shd w:val="clear" w:color="auto" w:fill="FFFFFF"/>
              </w:rPr>
              <w:t xml:space="preserve"> 142х203</w:t>
            </w:r>
            <w:r w:rsidRPr="00E91C44">
              <w:rPr>
                <w:rFonts w:ascii="Times New Roman" w:hAnsi="Times New Roman"/>
                <w:sz w:val="24"/>
                <w:szCs w:val="24"/>
              </w:rPr>
              <w:t xml:space="preserve"> недатований</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52</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Fonts w:ascii="Times New Roman" w:hAnsi="Times New Roman"/>
                <w:sz w:val="24"/>
                <w:szCs w:val="24"/>
              </w:rPr>
              <w:t>Закладки клейкі 4 кольори 70х70 OPTIMA</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53</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Style w:val="product-name"/>
                <w:rFonts w:ascii="Times New Roman" w:hAnsi="Times New Roman"/>
                <w:sz w:val="24"/>
                <w:szCs w:val="24"/>
                <w:shd w:val="clear" w:color="auto" w:fill="FFFFFF"/>
              </w:rPr>
              <w:t>Календар настінний квартальний 2018 р.</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54</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proofErr w:type="spellStart"/>
            <w:r w:rsidRPr="0041124A">
              <w:rPr>
                <w:rStyle w:val="product-name"/>
                <w:rFonts w:ascii="Times New Roman" w:hAnsi="Times New Roman"/>
                <w:sz w:val="24"/>
                <w:szCs w:val="24"/>
                <w:shd w:val="clear" w:color="auto" w:fill="FFFFFF"/>
              </w:rPr>
              <w:t>Планинг</w:t>
            </w:r>
            <w:proofErr w:type="spellEnd"/>
            <w:r w:rsidRPr="0041124A">
              <w:rPr>
                <w:rStyle w:val="product-name"/>
                <w:rFonts w:ascii="Times New Roman" w:hAnsi="Times New Roman"/>
                <w:sz w:val="24"/>
                <w:szCs w:val="24"/>
                <w:shd w:val="clear" w:color="auto" w:fill="FFFFFF"/>
              </w:rPr>
              <w:t xml:space="preserve"> на спіралі датований </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55</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Style w:val="product-name"/>
                <w:rFonts w:ascii="Times New Roman" w:hAnsi="Times New Roman"/>
                <w:sz w:val="24"/>
                <w:szCs w:val="24"/>
                <w:shd w:val="clear" w:color="auto" w:fill="FFFFFF"/>
              </w:rPr>
              <w:t>Лінійка на 50 см.</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56</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r w:rsidRPr="0041124A">
              <w:rPr>
                <w:rStyle w:val="product-name"/>
                <w:rFonts w:ascii="Times New Roman" w:hAnsi="Times New Roman"/>
                <w:sz w:val="24"/>
                <w:szCs w:val="24"/>
                <w:shd w:val="clear" w:color="auto" w:fill="FFFFFF"/>
              </w:rPr>
              <w:t>Гумка (</w:t>
            </w:r>
            <w:proofErr w:type="spellStart"/>
            <w:r w:rsidRPr="0041124A">
              <w:rPr>
                <w:rStyle w:val="product-name"/>
                <w:rFonts w:ascii="Times New Roman" w:hAnsi="Times New Roman"/>
                <w:sz w:val="24"/>
                <w:szCs w:val="24"/>
                <w:shd w:val="clear" w:color="auto" w:fill="FFFFFF"/>
              </w:rPr>
              <w:t>ластік</w:t>
            </w:r>
            <w:proofErr w:type="spellEnd"/>
            <w:r w:rsidRPr="0041124A">
              <w:rPr>
                <w:rStyle w:val="product-name"/>
                <w:rFonts w:ascii="Times New Roman" w:hAnsi="Times New Roman"/>
                <w:sz w:val="24"/>
                <w:szCs w:val="24"/>
                <w:shd w:val="clear" w:color="auto" w:fill="FFFFFF"/>
              </w:rPr>
              <w:t>)</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57</w:t>
            </w:r>
          </w:p>
        </w:tc>
        <w:tc>
          <w:tcPr>
            <w:tcW w:w="7572" w:type="dxa"/>
            <w:shd w:val="clear" w:color="auto" w:fill="auto"/>
            <w:vAlign w:val="center"/>
          </w:tcPr>
          <w:p w:rsidR="0041124A" w:rsidRPr="0041124A" w:rsidRDefault="0041124A" w:rsidP="009F242B">
            <w:pPr>
              <w:pStyle w:val="a8"/>
              <w:tabs>
                <w:tab w:val="clear" w:pos="4819"/>
                <w:tab w:val="clear" w:pos="9071"/>
              </w:tabs>
              <w:rPr>
                <w:lang w:val="uk-UA"/>
              </w:rPr>
            </w:pPr>
            <w:proofErr w:type="spellStart"/>
            <w:r w:rsidRPr="0041124A">
              <w:rPr>
                <w:rFonts w:cs="Arial"/>
                <w:sz w:val="19"/>
                <w:szCs w:val="19"/>
              </w:rPr>
              <w:t>Папка</w:t>
            </w:r>
            <w:proofErr w:type="spellEnd"/>
            <w:r w:rsidRPr="0041124A">
              <w:rPr>
                <w:rFonts w:cs="Arial"/>
                <w:sz w:val="19"/>
                <w:szCs w:val="19"/>
              </w:rPr>
              <w:t xml:space="preserve"> </w:t>
            </w:r>
            <w:proofErr w:type="spellStart"/>
            <w:r w:rsidRPr="0041124A">
              <w:rPr>
                <w:rFonts w:cs="Arial"/>
                <w:sz w:val="19"/>
                <w:szCs w:val="19"/>
                <w:lang w:val="uk-UA"/>
              </w:rPr>
              <w:t>скорозшивач</w:t>
            </w:r>
            <w:proofErr w:type="spellEnd"/>
            <w:r w:rsidRPr="0041124A">
              <w:rPr>
                <w:rFonts w:cs="Arial"/>
                <w:sz w:val="19"/>
                <w:szCs w:val="19"/>
                <w:lang w:val="uk-UA"/>
              </w:rPr>
              <w:t xml:space="preserve"> </w:t>
            </w:r>
            <w:r w:rsidRPr="0041124A">
              <w:rPr>
                <w:rFonts w:cs="Arial"/>
                <w:sz w:val="19"/>
                <w:szCs w:val="19"/>
              </w:rPr>
              <w:t xml:space="preserve">А4 </w:t>
            </w:r>
            <w:r w:rsidRPr="0041124A">
              <w:rPr>
                <w:rFonts w:cs="Arial"/>
                <w:sz w:val="19"/>
                <w:szCs w:val="19"/>
                <w:lang w:val="uk-UA"/>
              </w:rPr>
              <w:t xml:space="preserve">з прозорим верхом та перфорацією </w:t>
            </w:r>
            <w:r w:rsidRPr="0041124A">
              <w:rPr>
                <w:rFonts w:cs="Arial"/>
                <w:sz w:val="19"/>
                <w:szCs w:val="19"/>
              </w:rPr>
              <w:t>ECONOMIX</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58</w:t>
            </w:r>
          </w:p>
        </w:tc>
        <w:tc>
          <w:tcPr>
            <w:tcW w:w="7572" w:type="dxa"/>
            <w:shd w:val="clear" w:color="auto" w:fill="auto"/>
            <w:vAlign w:val="center"/>
          </w:tcPr>
          <w:p w:rsidR="0041124A" w:rsidRPr="0041124A" w:rsidRDefault="0041124A" w:rsidP="009F242B">
            <w:pPr>
              <w:pStyle w:val="a8"/>
              <w:tabs>
                <w:tab w:val="clear" w:pos="4819"/>
                <w:tab w:val="clear" w:pos="9071"/>
              </w:tabs>
              <w:rPr>
                <w:rFonts w:ascii="Times New Roman" w:hAnsi="Times New Roman"/>
                <w:sz w:val="24"/>
                <w:szCs w:val="24"/>
                <w:lang w:val="uk-UA"/>
              </w:rPr>
            </w:pPr>
            <w:r w:rsidRPr="0041124A">
              <w:rPr>
                <w:rFonts w:ascii="Times New Roman" w:hAnsi="Times New Roman"/>
                <w:sz w:val="24"/>
                <w:szCs w:val="24"/>
                <w:lang w:val="uk-UA"/>
              </w:rPr>
              <w:t xml:space="preserve">Скоби для </w:t>
            </w:r>
            <w:proofErr w:type="spellStart"/>
            <w:r w:rsidRPr="0041124A">
              <w:rPr>
                <w:rFonts w:ascii="Times New Roman" w:hAnsi="Times New Roman"/>
                <w:sz w:val="24"/>
                <w:szCs w:val="24"/>
                <w:lang w:val="uk-UA"/>
              </w:rPr>
              <w:t>степлера</w:t>
            </w:r>
            <w:proofErr w:type="spellEnd"/>
            <w:r w:rsidRPr="0041124A">
              <w:rPr>
                <w:rFonts w:ascii="Times New Roman" w:hAnsi="Times New Roman"/>
                <w:sz w:val="24"/>
                <w:szCs w:val="24"/>
                <w:lang w:val="uk-UA"/>
              </w:rPr>
              <w:t xml:space="preserve"> 24/6, 1000 </w:t>
            </w:r>
            <w:proofErr w:type="spellStart"/>
            <w:r w:rsidRPr="0041124A">
              <w:rPr>
                <w:rFonts w:ascii="Times New Roman" w:hAnsi="Times New Roman"/>
                <w:sz w:val="24"/>
                <w:szCs w:val="24"/>
                <w:lang w:val="uk-UA"/>
              </w:rPr>
              <w:t>шт</w:t>
            </w:r>
            <w:proofErr w:type="spellEnd"/>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sz w:val="24"/>
                <w:szCs w:val="24"/>
                <w:shd w:val="clear" w:color="auto" w:fill="FFFFFF"/>
              </w:rPr>
            </w:pP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9F7356" w:rsidTr="009F242B">
        <w:tc>
          <w:tcPr>
            <w:tcW w:w="643" w:type="dxa"/>
            <w:shd w:val="clear" w:color="auto" w:fill="auto"/>
          </w:tcPr>
          <w:p w:rsidR="0041124A" w:rsidRDefault="0041124A" w:rsidP="009F242B">
            <w:pPr>
              <w:pStyle w:val="11"/>
              <w:ind w:right="-284"/>
              <w:jc w:val="both"/>
              <w:rPr>
                <w:rFonts w:ascii="Times New Roman" w:hAnsi="Times New Roman"/>
                <w:color w:val="FF0000"/>
                <w:sz w:val="24"/>
                <w:szCs w:val="24"/>
                <w:lang w:val="uk-UA"/>
              </w:rPr>
            </w:pPr>
          </w:p>
        </w:tc>
        <w:tc>
          <w:tcPr>
            <w:tcW w:w="7572" w:type="dxa"/>
            <w:shd w:val="clear" w:color="auto" w:fill="auto"/>
            <w:vAlign w:val="center"/>
          </w:tcPr>
          <w:p w:rsid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product-name"/>
                <w:rFonts w:ascii="Times New Roman" w:hAnsi="Times New Roman"/>
                <w:color w:val="FF0000"/>
                <w:sz w:val="24"/>
                <w:szCs w:val="24"/>
                <w:shd w:val="clear" w:color="auto" w:fill="FFFFFF"/>
              </w:rPr>
            </w:pPr>
          </w:p>
        </w:tc>
        <w:tc>
          <w:tcPr>
            <w:tcW w:w="1136" w:type="dxa"/>
            <w:shd w:val="clear" w:color="auto" w:fill="auto"/>
          </w:tcPr>
          <w:p w:rsidR="0041124A" w:rsidRPr="009F7356" w:rsidRDefault="0041124A" w:rsidP="009F242B">
            <w:pPr>
              <w:pStyle w:val="11"/>
              <w:ind w:right="-284"/>
              <w:jc w:val="both"/>
              <w:rPr>
                <w:rFonts w:ascii="Times New Roman" w:hAnsi="Times New Roman"/>
                <w:color w:val="FF0000"/>
                <w:sz w:val="24"/>
                <w:szCs w:val="24"/>
                <w:lang w:val="uk-UA"/>
              </w:rPr>
            </w:pPr>
          </w:p>
        </w:tc>
        <w:tc>
          <w:tcPr>
            <w:tcW w:w="1134" w:type="dxa"/>
            <w:shd w:val="clear" w:color="auto" w:fill="auto"/>
          </w:tcPr>
          <w:p w:rsidR="0041124A" w:rsidRPr="009F7356" w:rsidRDefault="0041124A" w:rsidP="009F242B">
            <w:pPr>
              <w:pStyle w:val="11"/>
              <w:ind w:right="-284"/>
              <w:jc w:val="both"/>
              <w:rPr>
                <w:rFonts w:ascii="Times New Roman" w:hAnsi="Times New Roman"/>
                <w:color w:val="FF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9842" w:type="dxa"/>
            <w:gridSpan w:val="3"/>
            <w:shd w:val="clear" w:color="auto" w:fill="auto"/>
          </w:tcPr>
          <w:p w:rsidR="0041124A" w:rsidRPr="00E91C44" w:rsidRDefault="0041124A" w:rsidP="009F242B">
            <w:pPr>
              <w:pStyle w:val="11"/>
              <w:ind w:right="-284"/>
              <w:jc w:val="center"/>
              <w:rPr>
                <w:rFonts w:ascii="Times New Roman" w:hAnsi="Times New Roman"/>
                <w:b/>
                <w:color w:val="000000"/>
                <w:sz w:val="24"/>
                <w:szCs w:val="24"/>
                <w:lang w:val="uk-UA"/>
              </w:rPr>
            </w:pPr>
            <w:r w:rsidRPr="00E91C44">
              <w:rPr>
                <w:rFonts w:ascii="Times New Roman" w:hAnsi="Times New Roman"/>
                <w:b/>
                <w:color w:val="000000"/>
                <w:sz w:val="24"/>
                <w:szCs w:val="24"/>
                <w:lang w:val="uk-UA"/>
              </w:rPr>
              <w:t>ГОСПОДАРСЬКІ ТОВАРИ</w:t>
            </w: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ru-RU" w:eastAsia="ru-RU"/>
              </w:rPr>
              <w:t>Ганчірка</w:t>
            </w:r>
            <w:proofErr w:type="spellEnd"/>
            <w:r w:rsidRPr="00E91C44">
              <w:rPr>
                <w:rFonts w:ascii="Times New Roman" w:hAnsi="Times New Roman"/>
                <w:sz w:val="24"/>
                <w:szCs w:val="24"/>
                <w:lang w:val="ru-RU" w:eastAsia="ru-RU"/>
              </w:rPr>
              <w:t xml:space="preserve"> для </w:t>
            </w:r>
            <w:proofErr w:type="spellStart"/>
            <w:r w:rsidRPr="00E91C44">
              <w:rPr>
                <w:rFonts w:ascii="Times New Roman" w:hAnsi="Times New Roman"/>
                <w:sz w:val="24"/>
                <w:szCs w:val="24"/>
                <w:lang w:val="ru-RU" w:eastAsia="ru-RU"/>
              </w:rPr>
              <w:t>підлоги</w:t>
            </w:r>
            <w:proofErr w:type="spellEnd"/>
            <w:r w:rsidRPr="00E91C44">
              <w:rPr>
                <w:rFonts w:ascii="Times New Roman" w:hAnsi="Times New Roman"/>
                <w:sz w:val="24"/>
                <w:szCs w:val="24"/>
                <w:lang w:val="ru-RU" w:eastAsia="ru-RU"/>
              </w:rPr>
              <w:t xml:space="preserve">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Засіб для дезінфекції </w:t>
            </w:r>
            <w:proofErr w:type="spellStart"/>
            <w:r w:rsidRPr="00E91C44">
              <w:rPr>
                <w:rFonts w:ascii="Times New Roman" w:hAnsi="Times New Roman"/>
                <w:sz w:val="24"/>
                <w:szCs w:val="24"/>
              </w:rPr>
              <w:t>Domestos</w:t>
            </w:r>
            <w:proofErr w:type="spellEnd"/>
            <w:r w:rsidRPr="00E91C44">
              <w:rPr>
                <w:rFonts w:ascii="Times New Roman" w:hAnsi="Times New Roman"/>
                <w:sz w:val="24"/>
                <w:szCs w:val="24"/>
                <w:lang w:val="uk-UA" w:eastAsia="ru-RU"/>
              </w:rPr>
              <w:t xml:space="preserve"> 500мл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3</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ru-RU" w:eastAsia="ru-RU"/>
              </w:rPr>
              <w:t>Засіб</w:t>
            </w:r>
            <w:proofErr w:type="spellEnd"/>
            <w:r w:rsidRPr="00E91C44">
              <w:rPr>
                <w:rFonts w:ascii="Times New Roman" w:hAnsi="Times New Roman"/>
                <w:sz w:val="24"/>
                <w:szCs w:val="24"/>
                <w:lang w:val="ru-RU" w:eastAsia="ru-RU"/>
              </w:rPr>
              <w:t xml:space="preserve"> для </w:t>
            </w:r>
            <w:proofErr w:type="spellStart"/>
            <w:r w:rsidRPr="00E91C44">
              <w:rPr>
                <w:rFonts w:ascii="Times New Roman" w:hAnsi="Times New Roman"/>
                <w:sz w:val="24"/>
                <w:szCs w:val="24"/>
                <w:lang w:val="ru-RU" w:eastAsia="ru-RU"/>
              </w:rPr>
              <w:t>миття</w:t>
            </w:r>
            <w:proofErr w:type="spellEnd"/>
            <w:r w:rsidRPr="00E91C44">
              <w:rPr>
                <w:rFonts w:ascii="Times New Roman" w:hAnsi="Times New Roman"/>
                <w:sz w:val="24"/>
                <w:szCs w:val="24"/>
                <w:lang w:val="ru-RU" w:eastAsia="ru-RU"/>
              </w:rPr>
              <w:t xml:space="preserve"> посуду </w:t>
            </w:r>
            <w:r w:rsidRPr="00E91C44">
              <w:rPr>
                <w:rFonts w:ascii="Times New Roman" w:hAnsi="Times New Roman"/>
                <w:sz w:val="24"/>
                <w:szCs w:val="24"/>
              </w:rPr>
              <w:t>Gala</w:t>
            </w:r>
            <w:r w:rsidRPr="00E91C44">
              <w:rPr>
                <w:rFonts w:ascii="Times New Roman" w:hAnsi="Times New Roman"/>
                <w:sz w:val="24"/>
                <w:szCs w:val="24"/>
                <w:lang w:val="ru-RU" w:eastAsia="ru-RU"/>
              </w:rPr>
              <w:t xml:space="preserve"> 500мл</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4</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Мило рідке з дозатором 500гр</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5</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Пакети сміттєві 35 л 30 </w:t>
            </w:r>
            <w:proofErr w:type="spellStart"/>
            <w:r w:rsidRPr="00E91C44">
              <w:rPr>
                <w:rFonts w:ascii="Times New Roman" w:hAnsi="Times New Roman"/>
                <w:sz w:val="24"/>
                <w:szCs w:val="24"/>
                <w:lang w:val="uk-UA" w:eastAsia="ru-RU"/>
              </w:rPr>
              <w:t>шт</w:t>
            </w:r>
            <w:proofErr w:type="spellEnd"/>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6</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Папір туалетний 8 рулон</w:t>
            </w:r>
            <w:r w:rsidRPr="00E91C44">
              <w:rPr>
                <w:rFonts w:ascii="Times New Roman" w:hAnsi="Times New Roman"/>
                <w:sz w:val="24"/>
                <w:szCs w:val="24"/>
                <w:lang w:val="ru-RU" w:eastAsia="ru-RU"/>
              </w:rPr>
              <w:t>i</w:t>
            </w:r>
            <w:r w:rsidRPr="00E91C44">
              <w:rPr>
                <w:rFonts w:ascii="Times New Roman" w:hAnsi="Times New Roman"/>
                <w:sz w:val="24"/>
                <w:szCs w:val="24"/>
                <w:lang w:val="uk-UA" w:eastAsia="ru-RU"/>
              </w:rPr>
              <w:t>в</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7</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ru-RU" w:eastAsia="ru-RU"/>
              </w:rPr>
              <w:t xml:space="preserve">Рукавички </w:t>
            </w:r>
            <w:proofErr w:type="spellStart"/>
            <w:r w:rsidRPr="00E91C44">
              <w:rPr>
                <w:rFonts w:ascii="Times New Roman" w:hAnsi="Times New Roman"/>
                <w:sz w:val="24"/>
                <w:szCs w:val="24"/>
                <w:lang w:val="ru-RU" w:eastAsia="ru-RU"/>
              </w:rPr>
              <w:t>латексні</w:t>
            </w:r>
            <w:proofErr w:type="spellEnd"/>
            <w:r w:rsidRPr="00E91C44">
              <w:rPr>
                <w:rFonts w:ascii="Times New Roman" w:hAnsi="Times New Roman"/>
                <w:sz w:val="24"/>
                <w:szCs w:val="24"/>
                <w:lang w:val="ru-RU" w:eastAsia="ru-RU"/>
              </w:rPr>
              <w:t xml:space="preserve"> </w:t>
            </w:r>
            <w:proofErr w:type="spellStart"/>
            <w:r w:rsidRPr="00E91C44">
              <w:rPr>
                <w:rFonts w:ascii="Times New Roman" w:hAnsi="Times New Roman"/>
                <w:sz w:val="24"/>
                <w:szCs w:val="24"/>
                <w:lang w:val="ru-RU" w:eastAsia="ru-RU"/>
              </w:rPr>
              <w:t>розмір</w:t>
            </w:r>
            <w:proofErr w:type="spellEnd"/>
            <w:r w:rsidRPr="00E91C44">
              <w:rPr>
                <w:rFonts w:ascii="Times New Roman" w:hAnsi="Times New Roman"/>
                <w:sz w:val="24"/>
                <w:szCs w:val="24"/>
                <w:lang w:val="ru-RU" w:eastAsia="ru-RU"/>
              </w:rPr>
              <w:t xml:space="preserve"> M</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8</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Рушник паперовий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9</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ru-RU" w:eastAsia="ru-RU"/>
              </w:rPr>
              <w:t>Серветки</w:t>
            </w:r>
            <w:proofErr w:type="spellEnd"/>
            <w:r w:rsidRPr="00E91C44">
              <w:rPr>
                <w:rFonts w:ascii="Times New Roman" w:hAnsi="Times New Roman"/>
                <w:sz w:val="24"/>
                <w:szCs w:val="24"/>
                <w:lang w:val="ru-RU" w:eastAsia="ru-RU"/>
              </w:rPr>
              <w:t xml:space="preserve">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lastRenderedPageBreak/>
              <w:t>10</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r w:rsidRPr="00E91C44">
              <w:rPr>
                <w:rFonts w:ascii="Times New Roman" w:hAnsi="Times New Roman"/>
                <w:sz w:val="24"/>
                <w:szCs w:val="24"/>
                <w:lang w:val="uk-UA" w:eastAsia="ru-RU"/>
              </w:rPr>
              <w:t xml:space="preserve">Серветки віскозні </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11</w:t>
            </w:r>
          </w:p>
        </w:tc>
        <w:tc>
          <w:tcPr>
            <w:tcW w:w="7572" w:type="dxa"/>
            <w:shd w:val="clear" w:color="auto" w:fill="auto"/>
            <w:vAlign w:val="center"/>
          </w:tcPr>
          <w:p w:rsidR="0041124A" w:rsidRPr="00E91C44" w:rsidRDefault="0041124A" w:rsidP="009F242B">
            <w:pPr>
              <w:pStyle w:val="a8"/>
              <w:tabs>
                <w:tab w:val="clear" w:pos="4819"/>
                <w:tab w:val="clear" w:pos="9071"/>
              </w:tabs>
              <w:rPr>
                <w:rFonts w:ascii="Times New Roman" w:hAnsi="Times New Roman"/>
                <w:sz w:val="24"/>
                <w:szCs w:val="24"/>
                <w:lang w:val="uk-UA"/>
              </w:rPr>
            </w:pPr>
            <w:proofErr w:type="spellStart"/>
            <w:r w:rsidRPr="00E91C44">
              <w:rPr>
                <w:rFonts w:ascii="Times New Roman" w:hAnsi="Times New Roman"/>
                <w:sz w:val="24"/>
                <w:szCs w:val="24"/>
                <w:lang w:val="uk-UA"/>
              </w:rPr>
              <w:t>Освіжувач</w:t>
            </w:r>
            <w:proofErr w:type="spellEnd"/>
            <w:r w:rsidRPr="00E91C44">
              <w:rPr>
                <w:rFonts w:ascii="Times New Roman" w:hAnsi="Times New Roman"/>
                <w:sz w:val="24"/>
                <w:szCs w:val="24"/>
                <w:lang w:val="uk-UA"/>
              </w:rPr>
              <w:t xml:space="preserve"> повітря</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12</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124A">
              <w:rPr>
                <w:rFonts w:ascii="Times New Roman" w:eastAsia="Times New Roman" w:hAnsi="Times New Roman"/>
                <w:sz w:val="24"/>
                <w:szCs w:val="24"/>
                <w:lang w:eastAsia="ru-RU"/>
              </w:rPr>
              <w:t xml:space="preserve">Швабра-губка з механізмом </w:t>
            </w:r>
            <w:proofErr w:type="spellStart"/>
            <w:r w:rsidRPr="0041124A">
              <w:rPr>
                <w:rFonts w:ascii="Times New Roman" w:eastAsia="Times New Roman" w:hAnsi="Times New Roman"/>
                <w:sz w:val="24"/>
                <w:szCs w:val="24"/>
                <w:lang w:eastAsia="ru-RU"/>
              </w:rPr>
              <w:t>віджиму</w:t>
            </w:r>
            <w:proofErr w:type="spellEnd"/>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13</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Серветки для плазмових екранів</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14</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 xml:space="preserve">Склянки </w:t>
            </w:r>
            <w:proofErr w:type="spellStart"/>
            <w:r w:rsidRPr="0041124A">
              <w:rPr>
                <w:rFonts w:ascii="Times New Roman" w:eastAsia="Times New Roman" w:hAnsi="Times New Roman"/>
                <w:sz w:val="24"/>
                <w:szCs w:val="24"/>
                <w:lang w:val="ru-RU" w:eastAsia="ru-RU"/>
              </w:rPr>
              <w:t>одноразові</w:t>
            </w:r>
            <w:proofErr w:type="spellEnd"/>
            <w:r w:rsidRPr="0041124A">
              <w:rPr>
                <w:rFonts w:ascii="Times New Roman" w:eastAsia="Times New Roman" w:hAnsi="Times New Roman"/>
                <w:sz w:val="24"/>
                <w:szCs w:val="24"/>
                <w:lang w:val="ru-RU" w:eastAsia="ru-RU"/>
              </w:rPr>
              <w:t xml:space="preserve"> </w:t>
            </w:r>
            <w:r w:rsidRPr="0041124A">
              <w:rPr>
                <w:rFonts w:ascii="Times New Roman" w:eastAsia="Times New Roman" w:hAnsi="Times New Roman"/>
                <w:sz w:val="24"/>
                <w:szCs w:val="24"/>
                <w:lang w:eastAsia="ru-RU"/>
              </w:rPr>
              <w:t xml:space="preserve">180мл </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15</w:t>
            </w:r>
          </w:p>
        </w:tc>
        <w:tc>
          <w:tcPr>
            <w:tcW w:w="7572" w:type="dxa"/>
            <w:shd w:val="clear" w:color="auto" w:fill="auto"/>
            <w:vAlign w:val="center"/>
          </w:tcPr>
          <w:p w:rsidR="0041124A" w:rsidRPr="0041124A" w:rsidRDefault="0041124A" w:rsidP="009F242B">
            <w:pPr>
              <w:pStyle w:val="1"/>
              <w:shd w:val="clear" w:color="auto" w:fill="FFFFFF"/>
              <w:spacing w:before="0"/>
              <w:rPr>
                <w:b/>
                <w:color w:val="auto"/>
                <w:sz w:val="24"/>
                <w:szCs w:val="24"/>
              </w:rPr>
            </w:pPr>
            <w:r w:rsidRPr="0041124A">
              <w:rPr>
                <w:b/>
                <w:color w:val="auto"/>
                <w:sz w:val="24"/>
                <w:szCs w:val="24"/>
              </w:rPr>
              <w:t xml:space="preserve">Тарілки одноразові 170мм </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16</w:t>
            </w:r>
          </w:p>
        </w:tc>
        <w:tc>
          <w:tcPr>
            <w:tcW w:w="7572" w:type="dxa"/>
            <w:shd w:val="clear" w:color="auto" w:fill="auto"/>
            <w:vAlign w:val="center"/>
          </w:tcPr>
          <w:p w:rsidR="0041124A" w:rsidRPr="0041124A" w:rsidRDefault="0041124A" w:rsidP="009F242B">
            <w:pPr>
              <w:pStyle w:val="1"/>
              <w:shd w:val="clear" w:color="auto" w:fill="FFFFFF"/>
              <w:spacing w:before="0"/>
              <w:rPr>
                <w:b/>
                <w:color w:val="auto"/>
                <w:sz w:val="24"/>
                <w:szCs w:val="24"/>
              </w:rPr>
            </w:pPr>
            <w:r w:rsidRPr="0041124A">
              <w:rPr>
                <w:b/>
                <w:color w:val="auto"/>
                <w:sz w:val="24"/>
                <w:szCs w:val="24"/>
              </w:rPr>
              <w:t>Вилки одноразові</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17</w:t>
            </w:r>
          </w:p>
        </w:tc>
        <w:tc>
          <w:tcPr>
            <w:tcW w:w="7572" w:type="dxa"/>
            <w:shd w:val="clear" w:color="auto" w:fill="auto"/>
            <w:vAlign w:val="center"/>
          </w:tcPr>
          <w:p w:rsidR="0041124A" w:rsidRPr="0041124A" w:rsidRDefault="0041124A" w:rsidP="009F242B">
            <w:pPr>
              <w:pStyle w:val="1"/>
              <w:shd w:val="clear" w:color="auto" w:fill="FFFFFF"/>
              <w:spacing w:before="0"/>
              <w:rPr>
                <w:b/>
                <w:color w:val="auto"/>
                <w:sz w:val="24"/>
                <w:szCs w:val="24"/>
              </w:rPr>
            </w:pPr>
            <w:r w:rsidRPr="0041124A">
              <w:rPr>
                <w:b/>
                <w:color w:val="auto"/>
                <w:sz w:val="24"/>
                <w:szCs w:val="24"/>
              </w:rPr>
              <w:t>Ложки одноразові</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18</w:t>
            </w:r>
          </w:p>
        </w:tc>
        <w:tc>
          <w:tcPr>
            <w:tcW w:w="7572" w:type="dxa"/>
            <w:shd w:val="clear" w:color="auto" w:fill="auto"/>
            <w:vAlign w:val="center"/>
          </w:tcPr>
          <w:p w:rsidR="0041124A" w:rsidRPr="0041124A" w:rsidRDefault="00117354"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hyperlink r:id="rId11" w:history="1">
              <w:r w:rsidR="0041124A" w:rsidRPr="0041124A">
                <w:rPr>
                  <w:rStyle w:val="product-name"/>
                  <w:rFonts w:ascii="Times New Roman" w:hAnsi="Times New Roman"/>
                  <w:sz w:val="24"/>
                  <w:szCs w:val="24"/>
                  <w:shd w:val="clear" w:color="auto" w:fill="FFFFFF"/>
                </w:rPr>
                <w:t>Губка</w:t>
              </w:r>
            </w:hyperlink>
            <w:r w:rsidR="0041124A" w:rsidRPr="0041124A">
              <w:rPr>
                <w:rFonts w:ascii="Times New Roman" w:hAnsi="Times New Roman"/>
                <w:sz w:val="24"/>
                <w:szCs w:val="24"/>
              </w:rPr>
              <w:t xml:space="preserve"> для миття посуду</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19</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ru-RU" w:eastAsia="ru-RU"/>
              </w:rPr>
            </w:pPr>
            <w:proofErr w:type="spellStart"/>
            <w:r w:rsidRPr="00E91C44">
              <w:rPr>
                <w:rFonts w:ascii="Times New Roman" w:eastAsia="Times New Roman" w:hAnsi="Times New Roman"/>
                <w:color w:val="212121"/>
                <w:sz w:val="24"/>
                <w:szCs w:val="24"/>
                <w:lang w:eastAsia="ru-RU"/>
              </w:rPr>
              <w:t>Поліроль</w:t>
            </w:r>
            <w:proofErr w:type="spellEnd"/>
            <w:r w:rsidRPr="00E91C44">
              <w:rPr>
                <w:rFonts w:ascii="Times New Roman" w:eastAsia="Times New Roman" w:hAnsi="Times New Roman"/>
                <w:color w:val="212121"/>
                <w:sz w:val="24"/>
                <w:szCs w:val="24"/>
                <w:lang w:eastAsia="ru-RU"/>
              </w:rPr>
              <w:t xml:space="preserve"> для меблів 250г з розпилювачем</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Tr="009F242B">
        <w:tc>
          <w:tcPr>
            <w:tcW w:w="643"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r w:rsidRPr="00E91C44">
              <w:rPr>
                <w:rFonts w:ascii="Times New Roman" w:hAnsi="Times New Roman"/>
                <w:color w:val="000000"/>
                <w:sz w:val="24"/>
                <w:szCs w:val="24"/>
                <w:lang w:val="uk-UA"/>
              </w:rPr>
              <w:t>20</w:t>
            </w:r>
          </w:p>
        </w:tc>
        <w:tc>
          <w:tcPr>
            <w:tcW w:w="7572" w:type="dxa"/>
            <w:shd w:val="clear" w:color="auto" w:fill="auto"/>
            <w:vAlign w:val="center"/>
          </w:tcPr>
          <w:p w:rsidR="0041124A" w:rsidRPr="00E91C44"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91C44">
              <w:rPr>
                <w:rFonts w:ascii="Times New Roman" w:eastAsia="Times New Roman" w:hAnsi="Times New Roman"/>
                <w:color w:val="212121"/>
                <w:sz w:val="24"/>
                <w:szCs w:val="24"/>
                <w:lang w:eastAsia="ru-RU"/>
              </w:rPr>
              <w:t>Засіб для чищення килимів</w:t>
            </w:r>
          </w:p>
        </w:tc>
        <w:tc>
          <w:tcPr>
            <w:tcW w:w="1136"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c>
          <w:tcPr>
            <w:tcW w:w="1134" w:type="dxa"/>
            <w:shd w:val="clear" w:color="auto" w:fill="auto"/>
          </w:tcPr>
          <w:p w:rsidR="0041124A" w:rsidRPr="00E91C44" w:rsidRDefault="0041124A" w:rsidP="009F242B">
            <w:pPr>
              <w:pStyle w:val="11"/>
              <w:ind w:right="-284"/>
              <w:jc w:val="both"/>
              <w:rPr>
                <w:rFonts w:ascii="Times New Roman" w:hAnsi="Times New Roman"/>
                <w:color w:val="000000"/>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21</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Склоочисник 500мл з розпилювачем</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22</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eastAsia="Times New Roman" w:hAnsi="Times New Roman"/>
                <w:sz w:val="24"/>
                <w:szCs w:val="24"/>
                <w:lang w:eastAsia="ru-RU"/>
              </w:rPr>
              <w:t>Віник</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r w:rsidR="0041124A" w:rsidRPr="0041124A" w:rsidTr="009F242B">
        <w:tc>
          <w:tcPr>
            <w:tcW w:w="643" w:type="dxa"/>
            <w:shd w:val="clear" w:color="auto" w:fill="auto"/>
          </w:tcPr>
          <w:p w:rsidR="0041124A" w:rsidRPr="0041124A" w:rsidRDefault="0041124A" w:rsidP="009F242B">
            <w:pPr>
              <w:pStyle w:val="11"/>
              <w:ind w:right="-284"/>
              <w:jc w:val="both"/>
              <w:rPr>
                <w:rFonts w:ascii="Times New Roman" w:hAnsi="Times New Roman"/>
                <w:sz w:val="24"/>
                <w:szCs w:val="24"/>
                <w:lang w:val="uk-UA"/>
              </w:rPr>
            </w:pPr>
            <w:r w:rsidRPr="0041124A">
              <w:rPr>
                <w:rFonts w:ascii="Times New Roman" w:hAnsi="Times New Roman"/>
                <w:sz w:val="24"/>
                <w:szCs w:val="24"/>
                <w:lang w:val="uk-UA"/>
              </w:rPr>
              <w:t>23</w:t>
            </w:r>
          </w:p>
        </w:tc>
        <w:tc>
          <w:tcPr>
            <w:tcW w:w="7572" w:type="dxa"/>
            <w:shd w:val="clear" w:color="auto" w:fill="auto"/>
            <w:vAlign w:val="center"/>
          </w:tcPr>
          <w:p w:rsidR="0041124A" w:rsidRPr="0041124A" w:rsidRDefault="0041124A" w:rsidP="009F2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1124A">
              <w:rPr>
                <w:rFonts w:ascii="Times New Roman" w:hAnsi="Times New Roman"/>
                <w:sz w:val="24"/>
                <w:szCs w:val="24"/>
                <w:lang w:eastAsia="ru-RU"/>
              </w:rPr>
              <w:t xml:space="preserve">Пакети сміттєві 60 л 20 </w:t>
            </w:r>
            <w:proofErr w:type="spellStart"/>
            <w:r w:rsidRPr="0041124A">
              <w:rPr>
                <w:rFonts w:ascii="Times New Roman" w:hAnsi="Times New Roman"/>
                <w:sz w:val="24"/>
                <w:szCs w:val="24"/>
                <w:lang w:eastAsia="ru-RU"/>
              </w:rPr>
              <w:t>шт</w:t>
            </w:r>
            <w:proofErr w:type="spellEnd"/>
            <w:r w:rsidRPr="0041124A">
              <w:t xml:space="preserve"> </w:t>
            </w:r>
          </w:p>
        </w:tc>
        <w:tc>
          <w:tcPr>
            <w:tcW w:w="1136"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c>
          <w:tcPr>
            <w:tcW w:w="1134" w:type="dxa"/>
            <w:shd w:val="clear" w:color="auto" w:fill="auto"/>
          </w:tcPr>
          <w:p w:rsidR="0041124A" w:rsidRPr="0041124A" w:rsidRDefault="0041124A" w:rsidP="009F242B">
            <w:pPr>
              <w:pStyle w:val="11"/>
              <w:ind w:right="-284"/>
              <w:jc w:val="both"/>
              <w:rPr>
                <w:rFonts w:ascii="Times New Roman" w:hAnsi="Times New Roman"/>
                <w:sz w:val="24"/>
                <w:szCs w:val="24"/>
                <w:lang w:val="uk-UA"/>
              </w:rPr>
            </w:pPr>
          </w:p>
        </w:tc>
      </w:tr>
    </w:tbl>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1.2. Строки поставки: поставка товару та виставлення рахунку здійснюється  протягом 2 (двох) днів з дня замовлення.</w:t>
      </w:r>
    </w:p>
    <w:p w:rsidR="00381D42" w:rsidRPr="00381D42" w:rsidRDefault="00381D42" w:rsidP="00381D42">
      <w:pPr>
        <w:jc w:val="both"/>
        <w:rPr>
          <w:rFonts w:ascii="Times New Roman" w:eastAsia="Times New Roman" w:hAnsi="Times New Roman"/>
          <w:b/>
          <w:color w:val="000000"/>
          <w:kern w:val="1"/>
          <w:sz w:val="24"/>
          <w:szCs w:val="24"/>
          <w:lang w:eastAsia="hi-IN" w:bidi="hi-IN"/>
        </w:rPr>
      </w:pPr>
      <w:r w:rsidRPr="00381D42">
        <w:rPr>
          <w:rFonts w:ascii="Times New Roman" w:eastAsia="Times New Roman" w:hAnsi="Times New Roman"/>
          <w:b/>
          <w:color w:val="000000"/>
          <w:kern w:val="1"/>
          <w:sz w:val="24"/>
          <w:szCs w:val="24"/>
          <w:lang w:eastAsia="hi-IN" w:bidi="hi-IN"/>
        </w:rPr>
        <w:t>2. Ціна Договору, порядок оплати та приймання</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2.1. Загальна сума договору визначається як сума вартості усіх партій поставленого товару, прийнятих Замовником.</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2.2. Оплата здійснюється шляхом перерахування коштів на поточний рахунок Постачальника   протягом 5 (п</w:t>
      </w:r>
      <w:r w:rsidRPr="00381D42">
        <w:rPr>
          <w:rFonts w:ascii="Times New Roman" w:eastAsia="Times New Roman" w:hAnsi="Times New Roman"/>
          <w:color w:val="000000"/>
          <w:kern w:val="1"/>
          <w:sz w:val="24"/>
          <w:szCs w:val="24"/>
          <w:lang w:val="ru-RU" w:eastAsia="hi-IN" w:bidi="hi-IN"/>
        </w:rPr>
        <w:t xml:space="preserve">`яти) </w:t>
      </w:r>
      <w:proofErr w:type="spellStart"/>
      <w:r w:rsidRPr="00381D42">
        <w:rPr>
          <w:rFonts w:ascii="Times New Roman" w:eastAsia="Times New Roman" w:hAnsi="Times New Roman"/>
          <w:color w:val="000000"/>
          <w:kern w:val="1"/>
          <w:sz w:val="24"/>
          <w:szCs w:val="24"/>
          <w:lang w:val="ru-RU" w:eastAsia="hi-IN" w:bidi="hi-IN"/>
        </w:rPr>
        <w:t>днів</w:t>
      </w:r>
      <w:proofErr w:type="spellEnd"/>
      <w:r w:rsidRPr="00381D42">
        <w:rPr>
          <w:rFonts w:ascii="Times New Roman" w:eastAsia="Times New Roman" w:hAnsi="Times New Roman"/>
          <w:color w:val="000000"/>
          <w:kern w:val="1"/>
          <w:sz w:val="24"/>
          <w:szCs w:val="24"/>
          <w:lang w:val="ru-RU" w:eastAsia="hi-IN" w:bidi="hi-IN"/>
        </w:rPr>
        <w:t xml:space="preserve"> з дня поставки </w:t>
      </w:r>
      <w:proofErr w:type="spellStart"/>
      <w:r w:rsidRPr="00381D42">
        <w:rPr>
          <w:rFonts w:ascii="Times New Roman" w:eastAsia="Times New Roman" w:hAnsi="Times New Roman"/>
          <w:color w:val="000000"/>
          <w:kern w:val="1"/>
          <w:sz w:val="24"/>
          <w:szCs w:val="24"/>
          <w:lang w:val="ru-RU" w:eastAsia="hi-IN" w:bidi="hi-IN"/>
        </w:rPr>
        <w:t>кожної</w:t>
      </w:r>
      <w:proofErr w:type="spellEnd"/>
      <w:r w:rsidRPr="00381D42">
        <w:rPr>
          <w:rFonts w:ascii="Times New Roman" w:eastAsia="Times New Roman" w:hAnsi="Times New Roman"/>
          <w:color w:val="000000"/>
          <w:kern w:val="1"/>
          <w:sz w:val="24"/>
          <w:szCs w:val="24"/>
          <w:lang w:val="ru-RU" w:eastAsia="hi-IN" w:bidi="hi-IN"/>
        </w:rPr>
        <w:t xml:space="preserve"> </w:t>
      </w:r>
      <w:proofErr w:type="spellStart"/>
      <w:r w:rsidRPr="00381D42">
        <w:rPr>
          <w:rFonts w:ascii="Times New Roman" w:eastAsia="Times New Roman" w:hAnsi="Times New Roman"/>
          <w:color w:val="000000"/>
          <w:kern w:val="1"/>
          <w:sz w:val="24"/>
          <w:szCs w:val="24"/>
          <w:lang w:val="ru-RU" w:eastAsia="hi-IN" w:bidi="hi-IN"/>
        </w:rPr>
        <w:t>партії</w:t>
      </w:r>
      <w:proofErr w:type="spellEnd"/>
      <w:r w:rsidRPr="00381D42">
        <w:rPr>
          <w:rFonts w:ascii="Times New Roman" w:eastAsia="Times New Roman" w:hAnsi="Times New Roman"/>
          <w:color w:val="000000"/>
          <w:kern w:val="1"/>
          <w:sz w:val="24"/>
          <w:szCs w:val="24"/>
          <w:lang w:val="ru-RU" w:eastAsia="hi-IN" w:bidi="hi-IN"/>
        </w:rPr>
        <w:t xml:space="preserve"> товару.</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2.3. Виконання зобов’язань за цим Договором підтверджується належним чином оформленими документами первинного бухгалтерського обліку.</w:t>
      </w:r>
    </w:p>
    <w:p w:rsidR="00381D42" w:rsidRPr="00381D42" w:rsidRDefault="00381D42" w:rsidP="00381D42">
      <w:pPr>
        <w:jc w:val="both"/>
        <w:rPr>
          <w:rFonts w:ascii="Times New Roman" w:eastAsia="Times New Roman" w:hAnsi="Times New Roman"/>
          <w:b/>
          <w:bCs/>
          <w:color w:val="000000"/>
          <w:kern w:val="1"/>
          <w:sz w:val="24"/>
          <w:szCs w:val="24"/>
          <w:lang w:eastAsia="hi-IN" w:bidi="hi-IN"/>
        </w:rPr>
      </w:pPr>
      <w:r w:rsidRPr="00381D42">
        <w:rPr>
          <w:rFonts w:ascii="Times New Roman" w:eastAsia="Times New Roman" w:hAnsi="Times New Roman"/>
          <w:b/>
          <w:color w:val="000000"/>
          <w:kern w:val="1"/>
          <w:sz w:val="24"/>
          <w:szCs w:val="24"/>
          <w:lang w:eastAsia="hi-IN" w:bidi="hi-IN"/>
        </w:rPr>
        <w:t> </w:t>
      </w:r>
      <w:r w:rsidRPr="00381D42">
        <w:rPr>
          <w:rFonts w:ascii="Times New Roman" w:eastAsia="Times New Roman" w:hAnsi="Times New Roman"/>
          <w:b/>
          <w:bCs/>
          <w:color w:val="000000"/>
          <w:kern w:val="1"/>
          <w:sz w:val="24"/>
          <w:szCs w:val="24"/>
          <w:lang w:eastAsia="hi-IN" w:bidi="hi-IN"/>
        </w:rPr>
        <w:t>3. Гарантії виконання зобов'язань і відповідальність сторін</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3.1. При відмові Замовника (повністю або частково) від прийняття й оплати передбачених Договором товарів (продукції) він відшкодовує Постачальнику виниклі у зв'язку із цим витрати/збитки.</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 Це правило не поширюється на випадки, коли відмова Замовника обумовлена постачанням товару неналежної якості та/або затримкою у простроченні Товару </w:t>
      </w:r>
    </w:p>
    <w:p w:rsidR="00381D42" w:rsidRPr="00381D42" w:rsidRDefault="00381D42" w:rsidP="00381D42">
      <w:pPr>
        <w:jc w:val="both"/>
        <w:rPr>
          <w:rFonts w:ascii="Times New Roman" w:eastAsia="Times New Roman" w:hAnsi="Times New Roman"/>
          <w:b/>
          <w:bCs/>
          <w:color w:val="000000"/>
          <w:kern w:val="1"/>
          <w:sz w:val="24"/>
          <w:szCs w:val="24"/>
          <w:lang w:eastAsia="hi-IN" w:bidi="hi-IN"/>
        </w:rPr>
      </w:pPr>
      <w:r w:rsidRPr="00381D42">
        <w:rPr>
          <w:rFonts w:ascii="Times New Roman" w:eastAsia="Times New Roman" w:hAnsi="Times New Roman"/>
          <w:b/>
          <w:bCs/>
          <w:color w:val="000000"/>
          <w:kern w:val="1"/>
          <w:sz w:val="24"/>
          <w:szCs w:val="24"/>
          <w:lang w:eastAsia="hi-IN" w:bidi="hi-IN"/>
        </w:rPr>
        <w:t>4. Інші умови</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4.1. Сторони не несуть відповідальності, передбаченої в розділі 3 цього Договору, якщо неможливість виконання ними умов Договору наступила в силу форс-мажорних обставин, у </w:t>
      </w:r>
      <w:proofErr w:type="spellStart"/>
      <w:r w:rsidRPr="00381D42">
        <w:rPr>
          <w:rFonts w:ascii="Times New Roman" w:eastAsia="Times New Roman" w:hAnsi="Times New Roman"/>
          <w:color w:val="000000"/>
          <w:kern w:val="1"/>
          <w:sz w:val="24"/>
          <w:szCs w:val="24"/>
          <w:lang w:eastAsia="hi-IN" w:bidi="hi-IN"/>
        </w:rPr>
        <w:t>т.ч</w:t>
      </w:r>
      <w:proofErr w:type="spellEnd"/>
      <w:r w:rsidRPr="00381D42">
        <w:rPr>
          <w:rFonts w:ascii="Times New Roman" w:eastAsia="Times New Roman" w:hAnsi="Times New Roman"/>
          <w:color w:val="000000"/>
          <w:kern w:val="1"/>
          <w:sz w:val="24"/>
          <w:szCs w:val="24"/>
          <w:lang w:eastAsia="hi-IN" w:bidi="hi-IN"/>
        </w:rPr>
        <w:t>.  (стихійного лиха, військових дій, інших обставин, які знаходяться поза межами впливу сторін), що виникли після укладення Договору. При цьому, строк виконання зобов'язань змінюється відповідно до часу дії таких обставин та їх наслідків. Сторона, для якої стало неможливим виконання обов'язків через форс-мажорні обставини, повинна сповістити іншу сторону про виникнення та припинення дії цих обставин.</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4.2. У всьому, що не передбачено Договором, сторони керуються діючим законодавством.</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4.3. Сторони прикладають максимальні зусилля, щоб усунути виникаючі розбіжності винятково шляхом переговорів. При неможливості усунення розбіжностей шляхом переговорів, сторони звертаються в суд за місцем знаходження Замовника.</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4.4. Сторони передають одна одній право на включення персональних даних, які будуть використовуватися в процесі виконання цього Договору, до бази персональних даних кожної Сторони, на обробку таких персональних даних кожною Стороною (уповноваженою особою </w:t>
      </w:r>
      <w:r w:rsidRPr="00381D42">
        <w:rPr>
          <w:rFonts w:ascii="Times New Roman" w:eastAsia="Times New Roman" w:hAnsi="Times New Roman"/>
          <w:color w:val="000000"/>
          <w:kern w:val="1"/>
          <w:sz w:val="24"/>
          <w:szCs w:val="24"/>
          <w:lang w:eastAsia="hi-IN" w:bidi="hi-IN"/>
        </w:rPr>
        <w:lastRenderedPageBreak/>
        <w:t>Сторони) та передачу таких персональних даних третім особам виключно з метою реалізації предмету та цілей цього</w:t>
      </w:r>
      <w:r w:rsidRPr="00381D42">
        <w:rPr>
          <w:rFonts w:ascii="Times New Roman" w:eastAsia="Times New Roman" w:hAnsi="Times New Roman"/>
          <w:color w:val="000000"/>
          <w:kern w:val="1"/>
          <w:sz w:val="24"/>
          <w:szCs w:val="24"/>
          <w:lang w:val="ru-RU" w:eastAsia="hi-IN" w:bidi="hi-IN"/>
        </w:rPr>
        <w:t xml:space="preserve"> Договору. </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4.5. Усі умови цього договору є конфіденційними та не можуть бути розголошені третім особам без письмового дозволу іншої Сторони, крім випадків, прямо передбачених чинним законодавством.</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4.6. Договір може бути змінений, розірваний, визнаний недійсним тільки на підставі чинного законодавства. Визнання окремої частини чи положення цього Договору недійсною (нечинною) не тягне втрати чинності усього Договору у цілому.</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4.7. Всі зміни, доповнення до Договору дійсні лише в тому випадку, якщо вони оформлені в письмовій формі й підписані обома Сторонами.</w:t>
      </w:r>
    </w:p>
    <w:p w:rsid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4.8. Даний Договір встановлює і відображає всі договірні умови й порозуміння між   сторонами, що беруть участь у даному Договорі, у відношенні всіх згаданих тут питань, при цьому всі попередні переговори між сторонами, якщо такі були, втрачають силу.</w:t>
      </w:r>
    </w:p>
    <w:p w:rsidR="006D6C58" w:rsidRPr="00381D42" w:rsidRDefault="006D6C58" w:rsidP="00381D42">
      <w:pPr>
        <w:jc w:val="both"/>
        <w:rPr>
          <w:rFonts w:ascii="Times New Roman" w:eastAsia="Times New Roman" w:hAnsi="Times New Roman"/>
          <w:color w:val="000000"/>
          <w:kern w:val="1"/>
          <w:sz w:val="24"/>
          <w:szCs w:val="24"/>
          <w:lang w:eastAsia="hi-IN" w:bidi="hi-IN"/>
        </w:rPr>
      </w:pPr>
    </w:p>
    <w:p w:rsid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4.9. Товар купується для задоволення потреб </w:t>
      </w:r>
      <w:r w:rsidR="006D6C58">
        <w:rPr>
          <w:rFonts w:ascii="Times New Roman" w:eastAsia="Times New Roman" w:hAnsi="Times New Roman"/>
          <w:color w:val="000000"/>
          <w:kern w:val="1"/>
          <w:sz w:val="24"/>
          <w:szCs w:val="24"/>
          <w:lang w:eastAsia="hi-IN" w:bidi="hi-IN"/>
        </w:rPr>
        <w:t>Одеського</w:t>
      </w:r>
      <w:r w:rsidRPr="00381D42">
        <w:rPr>
          <w:rFonts w:ascii="Times New Roman" w:eastAsia="Times New Roman" w:hAnsi="Times New Roman"/>
          <w:color w:val="000000"/>
          <w:kern w:val="1"/>
          <w:sz w:val="24"/>
          <w:szCs w:val="24"/>
          <w:lang w:eastAsia="hi-IN" w:bidi="hi-IN"/>
        </w:rPr>
        <w:t xml:space="preserve"> відокремленого підрозділу Установи «Центр розвитку місцевого самоврядування». Відповідно до внутрішніх документів Замовника оплата товару може </w:t>
      </w:r>
      <w:proofErr w:type="spellStart"/>
      <w:r w:rsidRPr="00381D42">
        <w:rPr>
          <w:rFonts w:ascii="Times New Roman" w:eastAsia="Times New Roman" w:hAnsi="Times New Roman"/>
          <w:color w:val="000000"/>
          <w:kern w:val="1"/>
          <w:sz w:val="24"/>
          <w:szCs w:val="24"/>
          <w:lang w:eastAsia="hi-IN" w:bidi="hi-IN"/>
        </w:rPr>
        <w:t>здійснюватись</w:t>
      </w:r>
      <w:proofErr w:type="spellEnd"/>
      <w:r w:rsidRPr="00381D42">
        <w:rPr>
          <w:rFonts w:ascii="Times New Roman" w:eastAsia="Times New Roman" w:hAnsi="Times New Roman"/>
          <w:color w:val="000000"/>
          <w:kern w:val="1"/>
          <w:sz w:val="24"/>
          <w:szCs w:val="24"/>
          <w:lang w:eastAsia="hi-IN" w:bidi="hi-IN"/>
        </w:rPr>
        <w:t xml:space="preserve"> з поточного банківського рахунку </w:t>
      </w:r>
      <w:r w:rsidR="006D6C58">
        <w:rPr>
          <w:rFonts w:ascii="Times New Roman" w:eastAsia="Times New Roman" w:hAnsi="Times New Roman"/>
          <w:color w:val="000000"/>
          <w:kern w:val="1"/>
          <w:sz w:val="24"/>
          <w:szCs w:val="24"/>
          <w:lang w:eastAsia="hi-IN" w:bidi="hi-IN"/>
        </w:rPr>
        <w:t>Одеського</w:t>
      </w:r>
      <w:r w:rsidRPr="00381D42">
        <w:rPr>
          <w:rFonts w:ascii="Times New Roman" w:eastAsia="Times New Roman" w:hAnsi="Times New Roman"/>
          <w:color w:val="000000"/>
          <w:kern w:val="1"/>
          <w:sz w:val="24"/>
          <w:szCs w:val="24"/>
          <w:lang w:eastAsia="hi-IN" w:bidi="hi-IN"/>
        </w:rPr>
        <w:t xml:space="preserve"> відокремленого підрозділу Установи «Центр розвитку місцевого сам</w:t>
      </w:r>
      <w:r w:rsidR="006D6C58">
        <w:rPr>
          <w:rFonts w:ascii="Times New Roman" w:eastAsia="Times New Roman" w:hAnsi="Times New Roman"/>
          <w:color w:val="000000"/>
          <w:kern w:val="1"/>
          <w:sz w:val="24"/>
          <w:szCs w:val="24"/>
          <w:lang w:eastAsia="hi-IN" w:bidi="hi-IN"/>
        </w:rPr>
        <w:t>оврядування»: п\р 26006210392436</w:t>
      </w:r>
      <w:r w:rsidRPr="00381D42">
        <w:rPr>
          <w:rFonts w:ascii="Times New Roman" w:eastAsia="Times New Roman" w:hAnsi="Times New Roman"/>
          <w:color w:val="000000"/>
          <w:kern w:val="1"/>
          <w:sz w:val="24"/>
          <w:szCs w:val="24"/>
          <w:lang w:eastAsia="hi-IN" w:bidi="hi-IN"/>
        </w:rPr>
        <w:t xml:space="preserve"> в АТ «</w:t>
      </w:r>
      <w:proofErr w:type="spellStart"/>
      <w:r w:rsidRPr="00381D42">
        <w:rPr>
          <w:rFonts w:ascii="Times New Roman" w:eastAsia="Times New Roman" w:hAnsi="Times New Roman"/>
          <w:color w:val="000000"/>
          <w:kern w:val="1"/>
          <w:sz w:val="24"/>
          <w:szCs w:val="24"/>
          <w:lang w:eastAsia="hi-IN" w:bidi="hi-IN"/>
        </w:rPr>
        <w:t>ПроКредит</w:t>
      </w:r>
      <w:proofErr w:type="spellEnd"/>
      <w:r w:rsidRPr="00381D42">
        <w:rPr>
          <w:rFonts w:ascii="Times New Roman" w:eastAsia="Times New Roman" w:hAnsi="Times New Roman"/>
          <w:color w:val="000000"/>
          <w:kern w:val="1"/>
          <w:sz w:val="24"/>
          <w:szCs w:val="24"/>
          <w:lang w:eastAsia="hi-IN" w:bidi="hi-IN"/>
        </w:rPr>
        <w:t xml:space="preserve"> Банк.», м. Київ, </w:t>
      </w:r>
      <w:r w:rsidR="006D6C58">
        <w:rPr>
          <w:rFonts w:ascii="Times New Roman" w:eastAsia="Times New Roman" w:hAnsi="Times New Roman"/>
          <w:color w:val="000000"/>
          <w:kern w:val="1"/>
          <w:sz w:val="24"/>
          <w:szCs w:val="24"/>
          <w:lang w:eastAsia="hi-IN" w:bidi="hi-IN"/>
        </w:rPr>
        <w:t xml:space="preserve">Код ЄДРПОУ: 41074896, </w:t>
      </w:r>
      <w:r w:rsidRPr="00381D42">
        <w:rPr>
          <w:rFonts w:ascii="Times New Roman" w:eastAsia="Times New Roman" w:hAnsi="Times New Roman"/>
          <w:color w:val="000000"/>
          <w:kern w:val="1"/>
          <w:sz w:val="24"/>
          <w:szCs w:val="24"/>
          <w:lang w:eastAsia="hi-IN" w:bidi="hi-IN"/>
        </w:rPr>
        <w:t>МФО 320984</w:t>
      </w:r>
    </w:p>
    <w:p w:rsidR="006D6C58" w:rsidRDefault="006D6C58" w:rsidP="00381D42">
      <w:pPr>
        <w:jc w:val="both"/>
        <w:rPr>
          <w:rFonts w:ascii="Times New Roman" w:eastAsia="Times New Roman" w:hAnsi="Times New Roman"/>
          <w:color w:val="000000"/>
          <w:kern w:val="1"/>
          <w:sz w:val="24"/>
          <w:szCs w:val="24"/>
          <w:lang w:eastAsia="hi-IN" w:bidi="hi-IN"/>
        </w:rPr>
      </w:pPr>
      <w:r>
        <w:rPr>
          <w:rFonts w:ascii="Times New Roman" w:eastAsia="Times New Roman" w:hAnsi="Times New Roman"/>
          <w:color w:val="000000"/>
          <w:kern w:val="1"/>
          <w:sz w:val="24"/>
          <w:szCs w:val="24"/>
          <w:lang w:eastAsia="hi-IN" w:bidi="hi-IN"/>
        </w:rPr>
        <w:t>4.10. замовник є неприбутковою організацією, код неприбутковості 0048.</w:t>
      </w:r>
    </w:p>
    <w:p w:rsidR="006D6C58" w:rsidRPr="00381D42" w:rsidRDefault="006D6C58" w:rsidP="00381D42">
      <w:pPr>
        <w:jc w:val="both"/>
        <w:rPr>
          <w:rFonts w:ascii="Times New Roman" w:eastAsia="Times New Roman" w:hAnsi="Times New Roman"/>
          <w:color w:val="000000"/>
          <w:kern w:val="1"/>
          <w:sz w:val="24"/>
          <w:szCs w:val="24"/>
          <w:lang w:eastAsia="hi-IN" w:bidi="hi-IN"/>
        </w:rPr>
      </w:pPr>
      <w:r>
        <w:rPr>
          <w:rFonts w:ascii="Times New Roman" w:eastAsia="Times New Roman" w:hAnsi="Times New Roman"/>
          <w:color w:val="000000"/>
          <w:kern w:val="1"/>
          <w:sz w:val="24"/>
          <w:szCs w:val="24"/>
          <w:lang w:eastAsia="hi-IN" w:bidi="hi-IN"/>
        </w:rPr>
        <w:t>4.11. Виконавець є _____________________________</w:t>
      </w:r>
    </w:p>
    <w:p w:rsidR="00381D42" w:rsidRPr="00381D42" w:rsidRDefault="00381D42" w:rsidP="00381D42">
      <w:pPr>
        <w:jc w:val="both"/>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4.10. Договір набирає чинності  моменту підписання і діє до 31.12.2017 р., а у частині виконання зобов’язань, які виникли під час дії Договору – до повного їх виконання.</w:t>
      </w:r>
    </w:p>
    <w:p w:rsidR="00381D42" w:rsidRPr="00381D42" w:rsidRDefault="00381D42" w:rsidP="00381D42">
      <w:pPr>
        <w:jc w:val="center"/>
        <w:rPr>
          <w:rFonts w:ascii="Times New Roman" w:eastAsia="Times New Roman" w:hAnsi="Times New Roman"/>
          <w:color w:val="000000"/>
          <w:kern w:val="1"/>
          <w:sz w:val="24"/>
          <w:szCs w:val="24"/>
          <w:lang w:eastAsia="hi-IN" w:bidi="hi-IN"/>
        </w:rPr>
      </w:pPr>
    </w:p>
    <w:p w:rsidR="00381D42" w:rsidRPr="00381D42" w:rsidRDefault="00381D42" w:rsidP="00381D42">
      <w:pPr>
        <w:jc w:val="center"/>
        <w:rPr>
          <w:rFonts w:ascii="Times New Roman" w:eastAsia="Times New Roman" w:hAnsi="Times New Roman"/>
          <w:b/>
          <w:bCs/>
          <w:color w:val="000000"/>
          <w:kern w:val="1"/>
          <w:sz w:val="24"/>
          <w:szCs w:val="24"/>
          <w:lang w:eastAsia="hi-IN" w:bidi="hi-IN"/>
        </w:rPr>
      </w:pPr>
      <w:r w:rsidRPr="00381D42">
        <w:rPr>
          <w:rFonts w:ascii="Times New Roman" w:eastAsia="Times New Roman" w:hAnsi="Times New Roman"/>
          <w:b/>
          <w:bCs/>
          <w:color w:val="000000"/>
          <w:kern w:val="1"/>
          <w:sz w:val="24"/>
          <w:szCs w:val="24"/>
          <w:lang w:eastAsia="hi-IN" w:bidi="hi-IN"/>
        </w:rPr>
        <w:t>5. Юридичні адреси й підписи сторін</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961"/>
      </w:tblGrid>
      <w:tr w:rsidR="00381D42" w:rsidRPr="00381D42" w:rsidTr="00C01A7F">
        <w:tc>
          <w:tcPr>
            <w:tcW w:w="4394" w:type="dxa"/>
          </w:tcPr>
          <w:p w:rsidR="00381D42" w:rsidRPr="00381D42" w:rsidRDefault="00381D42" w:rsidP="00C01A7F">
            <w:pPr>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Постачальник</w:t>
            </w:r>
          </w:p>
          <w:p w:rsidR="00381D42" w:rsidRPr="00381D42" w:rsidRDefault="00381D42" w:rsidP="00C01A7F">
            <w:pPr>
              <w:jc w:val="center"/>
              <w:rPr>
                <w:rFonts w:ascii="Times New Roman" w:eastAsia="Times New Roman" w:hAnsi="Times New Roman"/>
                <w:color w:val="000000"/>
                <w:kern w:val="1"/>
                <w:sz w:val="24"/>
                <w:szCs w:val="24"/>
                <w:lang w:eastAsia="hi-IN" w:bidi="hi-IN"/>
              </w:rPr>
            </w:pPr>
          </w:p>
        </w:tc>
        <w:tc>
          <w:tcPr>
            <w:tcW w:w="4961" w:type="dxa"/>
          </w:tcPr>
          <w:p w:rsidR="00381D42" w:rsidRPr="00381D42" w:rsidRDefault="00381D42" w:rsidP="00381D42">
            <w:pPr>
              <w:spacing w:after="0" w:line="257" w:lineRule="auto"/>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Замовник</w:t>
            </w:r>
          </w:p>
          <w:p w:rsidR="00381D42" w:rsidRPr="00381D42" w:rsidRDefault="00381D42" w:rsidP="00381D42">
            <w:pPr>
              <w:spacing w:after="0" w:line="257" w:lineRule="auto"/>
              <w:jc w:val="center"/>
              <w:rPr>
                <w:rFonts w:ascii="Times New Roman" w:eastAsia="Times New Roman" w:hAnsi="Times New Roman"/>
                <w:bCs/>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Установа «Центр розвитку місцевого самоврядування» (ЦРМС),</w:t>
            </w:r>
          </w:p>
          <w:p w:rsidR="00381D42" w:rsidRPr="00381D42" w:rsidRDefault="00381D42" w:rsidP="00381D42">
            <w:pPr>
              <w:spacing w:after="0" w:line="257" w:lineRule="auto"/>
              <w:jc w:val="center"/>
              <w:rPr>
                <w:rFonts w:ascii="Times New Roman" w:eastAsia="Times New Roman" w:hAnsi="Times New Roman"/>
                <w:bCs/>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код в ЄДР 40896709,</w:t>
            </w:r>
          </w:p>
          <w:p w:rsidR="00381D42" w:rsidRPr="00381D42" w:rsidRDefault="00381D42" w:rsidP="00381D42">
            <w:pPr>
              <w:spacing w:after="0" w:line="257" w:lineRule="auto"/>
              <w:jc w:val="center"/>
              <w:rPr>
                <w:rFonts w:ascii="Times New Roman" w:eastAsia="Times New Roman" w:hAnsi="Times New Roman"/>
                <w:bCs/>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Місцезнаходження: вул. Велика Житомирська,</w:t>
            </w:r>
          </w:p>
          <w:p w:rsidR="00381D42" w:rsidRPr="00381D42" w:rsidRDefault="00381D42" w:rsidP="00381D42">
            <w:pPr>
              <w:spacing w:after="0" w:line="257" w:lineRule="auto"/>
              <w:jc w:val="center"/>
              <w:rPr>
                <w:rFonts w:ascii="Times New Roman" w:eastAsia="Times New Roman" w:hAnsi="Times New Roman"/>
                <w:bCs/>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буд. 20, м. Київ, 01025, Україна</w:t>
            </w:r>
          </w:p>
          <w:p w:rsidR="00381D42" w:rsidRPr="00381D42" w:rsidRDefault="00381D42" w:rsidP="00381D42">
            <w:pPr>
              <w:spacing w:after="0" w:line="257" w:lineRule="auto"/>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п/р 26000000004199</w:t>
            </w:r>
          </w:p>
          <w:p w:rsidR="00381D42" w:rsidRPr="00381D42" w:rsidRDefault="00381D42" w:rsidP="00381D42">
            <w:pPr>
              <w:spacing w:after="0" w:line="257" w:lineRule="auto"/>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в АТ «Укрексімбанк» м. Києва,</w:t>
            </w:r>
          </w:p>
          <w:p w:rsidR="00381D42" w:rsidRPr="00381D42" w:rsidRDefault="00381D42" w:rsidP="00381D42">
            <w:pPr>
              <w:spacing w:after="0" w:line="257" w:lineRule="auto"/>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МФО 322313</w:t>
            </w:r>
          </w:p>
          <w:p w:rsidR="00381D42" w:rsidRPr="00381D42" w:rsidRDefault="00381D42" w:rsidP="00381D42">
            <w:pPr>
              <w:spacing w:after="0" w:line="257" w:lineRule="auto"/>
              <w:jc w:val="center"/>
              <w:rPr>
                <w:rFonts w:ascii="Times New Roman" w:eastAsia="Times New Roman" w:hAnsi="Times New Roman"/>
                <w:bCs/>
                <w:color w:val="000000"/>
                <w:kern w:val="1"/>
                <w:sz w:val="24"/>
                <w:szCs w:val="24"/>
                <w:lang w:eastAsia="hi-IN" w:bidi="hi-IN"/>
              </w:rPr>
            </w:pPr>
            <w:r w:rsidRPr="00381D42">
              <w:rPr>
                <w:rFonts w:ascii="Times New Roman" w:eastAsia="Times New Roman" w:hAnsi="Times New Roman"/>
                <w:bCs/>
                <w:color w:val="000000"/>
                <w:kern w:val="1"/>
                <w:sz w:val="24"/>
                <w:szCs w:val="24"/>
                <w:lang w:eastAsia="hi-IN" w:bidi="hi-IN"/>
              </w:rPr>
              <w:t>Е-</w:t>
            </w:r>
            <w:proofErr w:type="spellStart"/>
            <w:r w:rsidRPr="00381D42">
              <w:rPr>
                <w:rFonts w:ascii="Times New Roman" w:eastAsia="Times New Roman" w:hAnsi="Times New Roman"/>
                <w:bCs/>
                <w:color w:val="000000"/>
                <w:kern w:val="1"/>
                <w:sz w:val="24"/>
                <w:szCs w:val="24"/>
                <w:lang w:eastAsia="hi-IN" w:bidi="hi-IN"/>
              </w:rPr>
              <w:t>mail</w:t>
            </w:r>
            <w:proofErr w:type="spellEnd"/>
            <w:r w:rsidRPr="00381D42">
              <w:rPr>
                <w:rFonts w:ascii="Times New Roman" w:eastAsia="Times New Roman" w:hAnsi="Times New Roman"/>
                <w:bCs/>
                <w:color w:val="000000"/>
                <w:kern w:val="1"/>
                <w:sz w:val="24"/>
                <w:szCs w:val="24"/>
                <w:lang w:eastAsia="hi-IN" w:bidi="hi-IN"/>
              </w:rPr>
              <w:t xml:space="preserve">: </w:t>
            </w:r>
            <w:hyperlink r:id="rId12" w:history="1">
              <w:r w:rsidRPr="00381D42">
                <w:rPr>
                  <w:rStyle w:val="a3"/>
                  <w:rFonts w:eastAsia="Times New Roman"/>
                  <w:bCs/>
                  <w:kern w:val="1"/>
                  <w:sz w:val="24"/>
                  <w:szCs w:val="24"/>
                  <w:lang w:val="en-US" w:eastAsia="hi-IN" w:bidi="hi-IN"/>
                </w:rPr>
                <w:t>ustanova.ror@gmail.com</w:t>
              </w:r>
            </w:hyperlink>
          </w:p>
        </w:tc>
      </w:tr>
      <w:tr w:rsidR="00381D42" w:rsidRPr="00381D42" w:rsidTr="00C01A7F">
        <w:tc>
          <w:tcPr>
            <w:tcW w:w="9355" w:type="dxa"/>
            <w:gridSpan w:val="2"/>
          </w:tcPr>
          <w:p w:rsidR="00381D42" w:rsidRPr="00381D42" w:rsidRDefault="00381D42" w:rsidP="00C01A7F">
            <w:pPr>
              <w:jc w:val="center"/>
              <w:rPr>
                <w:rFonts w:ascii="Times New Roman" w:eastAsia="Times New Roman" w:hAnsi="Times New Roman"/>
                <w:color w:val="000000"/>
                <w:kern w:val="1"/>
                <w:sz w:val="24"/>
                <w:szCs w:val="24"/>
                <w:lang w:eastAsia="hi-IN" w:bidi="hi-IN"/>
              </w:rPr>
            </w:pPr>
          </w:p>
          <w:p w:rsidR="00381D42" w:rsidRPr="00381D42" w:rsidRDefault="00381D42" w:rsidP="00C01A7F">
            <w:pPr>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ПІДПИСИ СТОРІН</w:t>
            </w:r>
          </w:p>
        </w:tc>
      </w:tr>
      <w:tr w:rsidR="00381D42" w:rsidRPr="00381D42" w:rsidTr="00C01A7F">
        <w:trPr>
          <w:trHeight w:val="1523"/>
        </w:trPr>
        <w:tc>
          <w:tcPr>
            <w:tcW w:w="4394" w:type="dxa"/>
          </w:tcPr>
          <w:p w:rsidR="00381D42" w:rsidRPr="00381D42" w:rsidRDefault="00381D42" w:rsidP="00C01A7F">
            <w:pPr>
              <w:jc w:val="center"/>
              <w:rPr>
                <w:rFonts w:ascii="Times New Roman" w:eastAsia="Times New Roman" w:hAnsi="Times New Roman"/>
                <w:color w:val="000000"/>
                <w:kern w:val="1"/>
                <w:sz w:val="24"/>
                <w:szCs w:val="24"/>
                <w:lang w:eastAsia="hi-IN" w:bidi="hi-IN"/>
              </w:rPr>
            </w:pPr>
          </w:p>
          <w:p w:rsidR="00381D42" w:rsidRPr="00381D42" w:rsidRDefault="00381D42" w:rsidP="00381D42">
            <w:pP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 </w:t>
            </w:r>
          </w:p>
          <w:p w:rsidR="00381D42" w:rsidRPr="00381D42" w:rsidRDefault="00381D42" w:rsidP="00C01A7F">
            <w:pPr>
              <w:jc w:val="center"/>
              <w:rPr>
                <w:rFonts w:ascii="Times New Roman" w:eastAsia="Times New Roman" w:hAnsi="Times New Roman"/>
                <w:color w:val="000000"/>
                <w:kern w:val="1"/>
                <w:sz w:val="24"/>
                <w:szCs w:val="24"/>
                <w:lang w:eastAsia="hi-IN" w:bidi="hi-IN"/>
              </w:rPr>
            </w:pPr>
          </w:p>
          <w:p w:rsidR="00381D42" w:rsidRPr="00381D42" w:rsidRDefault="00381D42" w:rsidP="00C01A7F">
            <w:pPr>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lastRenderedPageBreak/>
              <w:t>____________/ _______________</w:t>
            </w:r>
          </w:p>
          <w:p w:rsidR="00381D42" w:rsidRPr="00381D42" w:rsidRDefault="00381D42" w:rsidP="00C01A7F">
            <w:pPr>
              <w:jc w:val="center"/>
              <w:rPr>
                <w:rFonts w:ascii="Times New Roman" w:eastAsia="Times New Roman" w:hAnsi="Times New Roman"/>
                <w:color w:val="000000"/>
                <w:kern w:val="1"/>
                <w:sz w:val="24"/>
                <w:szCs w:val="24"/>
                <w:lang w:eastAsia="hi-IN" w:bidi="hi-IN"/>
              </w:rPr>
            </w:pPr>
            <w:proofErr w:type="spellStart"/>
            <w:r w:rsidRPr="00381D42">
              <w:rPr>
                <w:rFonts w:ascii="Times New Roman" w:eastAsia="Times New Roman" w:hAnsi="Times New Roman"/>
                <w:color w:val="000000"/>
                <w:kern w:val="1"/>
                <w:sz w:val="24"/>
                <w:szCs w:val="24"/>
                <w:lang w:eastAsia="hi-IN" w:bidi="hi-IN"/>
              </w:rPr>
              <w:t>м.п</w:t>
            </w:r>
            <w:proofErr w:type="spellEnd"/>
            <w:r w:rsidRPr="00381D42">
              <w:rPr>
                <w:rFonts w:ascii="Times New Roman" w:eastAsia="Times New Roman" w:hAnsi="Times New Roman"/>
                <w:color w:val="000000"/>
                <w:kern w:val="1"/>
                <w:sz w:val="24"/>
                <w:szCs w:val="24"/>
                <w:lang w:eastAsia="hi-IN" w:bidi="hi-IN"/>
              </w:rPr>
              <w:t>.</w:t>
            </w:r>
          </w:p>
          <w:p w:rsidR="00381D42" w:rsidRPr="00381D42" w:rsidRDefault="00381D42" w:rsidP="00C01A7F">
            <w:pPr>
              <w:jc w:val="center"/>
              <w:rPr>
                <w:rFonts w:ascii="Times New Roman" w:eastAsia="Times New Roman" w:hAnsi="Times New Roman"/>
                <w:color w:val="000000"/>
                <w:kern w:val="1"/>
                <w:sz w:val="24"/>
                <w:szCs w:val="24"/>
                <w:lang w:eastAsia="hi-IN" w:bidi="hi-IN"/>
              </w:rPr>
            </w:pPr>
          </w:p>
          <w:p w:rsidR="00381D42" w:rsidRPr="00381D42" w:rsidRDefault="00381D42" w:rsidP="00C01A7F">
            <w:pPr>
              <w:jc w:val="center"/>
              <w:rPr>
                <w:rFonts w:ascii="Times New Roman" w:eastAsia="Times New Roman" w:hAnsi="Times New Roman"/>
                <w:color w:val="000000"/>
                <w:kern w:val="1"/>
                <w:sz w:val="24"/>
                <w:szCs w:val="24"/>
                <w:lang w:eastAsia="hi-IN" w:bidi="hi-IN"/>
              </w:rPr>
            </w:pPr>
          </w:p>
        </w:tc>
        <w:tc>
          <w:tcPr>
            <w:tcW w:w="4961" w:type="dxa"/>
          </w:tcPr>
          <w:p w:rsidR="00381D42" w:rsidRPr="00381D42" w:rsidRDefault="00381D42" w:rsidP="00C01A7F">
            <w:pPr>
              <w:jc w:val="center"/>
              <w:rPr>
                <w:rFonts w:ascii="Times New Roman" w:eastAsia="Times New Roman" w:hAnsi="Times New Roman"/>
                <w:color w:val="000000"/>
                <w:kern w:val="1"/>
                <w:sz w:val="24"/>
                <w:szCs w:val="24"/>
                <w:lang w:eastAsia="hi-IN" w:bidi="hi-IN"/>
              </w:rPr>
            </w:pPr>
          </w:p>
          <w:p w:rsidR="00381D42" w:rsidRPr="00381D42" w:rsidRDefault="00381D42" w:rsidP="00381D42">
            <w:pPr>
              <w:spacing w:after="0" w:line="240" w:lineRule="auto"/>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Директор</w:t>
            </w:r>
          </w:p>
          <w:p w:rsidR="00381D42" w:rsidRPr="00381D42" w:rsidRDefault="006A76E9" w:rsidP="00381D42">
            <w:pPr>
              <w:spacing w:after="0" w:line="240" w:lineRule="auto"/>
              <w:jc w:val="center"/>
              <w:rPr>
                <w:rFonts w:ascii="Times New Roman" w:eastAsia="Times New Roman" w:hAnsi="Times New Roman"/>
                <w:color w:val="000000"/>
                <w:kern w:val="1"/>
                <w:sz w:val="24"/>
                <w:szCs w:val="24"/>
                <w:lang w:eastAsia="hi-IN" w:bidi="hi-IN"/>
              </w:rPr>
            </w:pPr>
            <w:r>
              <w:rPr>
                <w:rFonts w:ascii="Times New Roman" w:eastAsia="Times New Roman" w:hAnsi="Times New Roman"/>
                <w:color w:val="000000"/>
                <w:kern w:val="1"/>
                <w:sz w:val="24"/>
                <w:szCs w:val="24"/>
                <w:lang w:eastAsia="hi-IN" w:bidi="hi-IN"/>
              </w:rPr>
              <w:t xml:space="preserve">Одеського </w:t>
            </w:r>
            <w:r w:rsidR="00381D42" w:rsidRPr="00381D42">
              <w:rPr>
                <w:rFonts w:ascii="Times New Roman" w:eastAsia="Times New Roman" w:hAnsi="Times New Roman"/>
                <w:color w:val="000000"/>
                <w:kern w:val="1"/>
                <w:sz w:val="24"/>
                <w:szCs w:val="24"/>
                <w:lang w:eastAsia="hi-IN" w:bidi="hi-IN"/>
              </w:rPr>
              <w:t xml:space="preserve"> ВП ЦРМС</w:t>
            </w:r>
          </w:p>
          <w:p w:rsidR="00381D42" w:rsidRPr="00381D42" w:rsidRDefault="00381D42" w:rsidP="00381D42">
            <w:pPr>
              <w:spacing w:after="0" w:line="240" w:lineRule="auto"/>
              <w:jc w:val="center"/>
              <w:rPr>
                <w:rFonts w:ascii="Times New Roman" w:eastAsia="Times New Roman" w:hAnsi="Times New Roman"/>
                <w:color w:val="000000"/>
                <w:kern w:val="1"/>
                <w:sz w:val="24"/>
                <w:szCs w:val="24"/>
                <w:lang w:eastAsia="hi-IN" w:bidi="hi-IN"/>
              </w:rPr>
            </w:pPr>
            <w:r w:rsidRPr="00381D42">
              <w:rPr>
                <w:rFonts w:ascii="Times New Roman" w:eastAsia="Times New Roman" w:hAnsi="Times New Roman"/>
                <w:color w:val="000000"/>
                <w:kern w:val="1"/>
                <w:sz w:val="24"/>
                <w:szCs w:val="24"/>
                <w:lang w:eastAsia="hi-IN" w:bidi="hi-IN"/>
              </w:rPr>
              <w:t xml:space="preserve">                                                                       __________/</w:t>
            </w:r>
            <w:r w:rsidR="006A76E9">
              <w:rPr>
                <w:rFonts w:ascii="Times New Roman" w:eastAsia="Times New Roman" w:hAnsi="Times New Roman"/>
                <w:color w:val="000000"/>
                <w:kern w:val="1"/>
                <w:sz w:val="24"/>
                <w:szCs w:val="24"/>
                <w:lang w:eastAsia="hi-IN" w:bidi="hi-IN"/>
              </w:rPr>
              <w:t xml:space="preserve">Ю.Б. </w:t>
            </w:r>
            <w:proofErr w:type="spellStart"/>
            <w:r w:rsidR="006A76E9">
              <w:rPr>
                <w:rFonts w:ascii="Times New Roman" w:eastAsia="Times New Roman" w:hAnsi="Times New Roman"/>
                <w:color w:val="000000"/>
                <w:kern w:val="1"/>
                <w:sz w:val="24"/>
                <w:szCs w:val="24"/>
                <w:lang w:eastAsia="hi-IN" w:bidi="hi-IN"/>
              </w:rPr>
              <w:t>Молодожен</w:t>
            </w:r>
            <w:proofErr w:type="spellEnd"/>
          </w:p>
          <w:p w:rsidR="00381D42" w:rsidRPr="00381D42" w:rsidRDefault="00381D42" w:rsidP="00381D42">
            <w:pPr>
              <w:spacing w:after="0" w:line="240" w:lineRule="auto"/>
              <w:jc w:val="center"/>
              <w:rPr>
                <w:rFonts w:ascii="Times New Roman" w:eastAsia="Times New Roman" w:hAnsi="Times New Roman"/>
                <w:color w:val="000000"/>
                <w:kern w:val="1"/>
                <w:sz w:val="24"/>
                <w:szCs w:val="24"/>
                <w:lang w:eastAsia="hi-IN" w:bidi="hi-IN"/>
              </w:rPr>
            </w:pPr>
            <w:proofErr w:type="spellStart"/>
            <w:r w:rsidRPr="00381D42">
              <w:rPr>
                <w:rFonts w:ascii="Times New Roman" w:eastAsia="Times New Roman" w:hAnsi="Times New Roman"/>
                <w:color w:val="000000"/>
                <w:kern w:val="1"/>
                <w:sz w:val="24"/>
                <w:szCs w:val="24"/>
                <w:lang w:eastAsia="hi-IN" w:bidi="hi-IN"/>
              </w:rPr>
              <w:lastRenderedPageBreak/>
              <w:t>м.п</w:t>
            </w:r>
            <w:proofErr w:type="spellEnd"/>
            <w:r w:rsidRPr="00381D42">
              <w:rPr>
                <w:rFonts w:ascii="Times New Roman" w:eastAsia="Times New Roman" w:hAnsi="Times New Roman"/>
                <w:color w:val="000000"/>
                <w:kern w:val="1"/>
                <w:sz w:val="24"/>
                <w:szCs w:val="24"/>
                <w:lang w:eastAsia="hi-IN" w:bidi="hi-IN"/>
              </w:rPr>
              <w:t>.</w:t>
            </w:r>
          </w:p>
        </w:tc>
      </w:tr>
    </w:tbl>
    <w:p w:rsidR="00381D42" w:rsidRPr="00381D42" w:rsidRDefault="00381D42" w:rsidP="00381D42">
      <w:pPr>
        <w:jc w:val="center"/>
        <w:rPr>
          <w:rFonts w:ascii="Times New Roman" w:eastAsia="Times New Roman" w:hAnsi="Times New Roman"/>
          <w:color w:val="000000"/>
          <w:kern w:val="1"/>
          <w:sz w:val="24"/>
          <w:szCs w:val="24"/>
          <w:lang w:eastAsia="hi-IN" w:bidi="hi-IN"/>
        </w:rPr>
      </w:pPr>
    </w:p>
    <w:p w:rsidR="00381D42" w:rsidRPr="00381D42" w:rsidRDefault="00381D42" w:rsidP="00381D42">
      <w:pPr>
        <w:rPr>
          <w:rFonts w:ascii="Times New Roman" w:hAnsi="Times New Roman"/>
          <w:sz w:val="24"/>
          <w:szCs w:val="24"/>
        </w:rPr>
      </w:pPr>
    </w:p>
    <w:p w:rsidR="003A6426" w:rsidRPr="00381D42" w:rsidRDefault="003A6426" w:rsidP="003A6426">
      <w:pPr>
        <w:rPr>
          <w:rFonts w:ascii="Times New Roman" w:eastAsia="Times New Roman" w:hAnsi="Times New Roman"/>
          <w:sz w:val="24"/>
          <w:szCs w:val="24"/>
          <w:lang w:eastAsia="ru-RU"/>
        </w:rPr>
      </w:pPr>
    </w:p>
    <w:sectPr w:rsidR="003A6426" w:rsidRPr="00381D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4A4"/>
    <w:multiLevelType w:val="hybridMultilevel"/>
    <w:tmpl w:val="1D580786"/>
    <w:lvl w:ilvl="0" w:tplc="08F2995C">
      <w:start w:val="1"/>
      <w:numFmt w:val="decimal"/>
      <w:lvlText w:val="%1)"/>
      <w:lvlJc w:val="left"/>
      <w:pPr>
        <w:ind w:left="1211" w:hanging="360"/>
      </w:pPr>
      <w:rPr>
        <w:rFonts w:ascii="Times New Roman" w:eastAsia="Calibri" w:hAnsi="Times New Roman" w:cs="Times New Roman"/>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 w15:restartNumberingAfterBreak="0">
    <w:nsid w:val="6CF00D3F"/>
    <w:multiLevelType w:val="multilevel"/>
    <w:tmpl w:val="D0A043F4"/>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D3C60E3"/>
    <w:multiLevelType w:val="hybridMultilevel"/>
    <w:tmpl w:val="B8B2F29A"/>
    <w:lvl w:ilvl="0" w:tplc="F2C07764">
      <w:start w:val="5"/>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D4785"/>
    <w:multiLevelType w:val="multilevel"/>
    <w:tmpl w:val="8D441412"/>
    <w:lvl w:ilvl="0">
      <w:start w:val="1"/>
      <w:numFmt w:val="bullet"/>
      <w:lvlText w:val=""/>
      <w:lvlJc w:val="left"/>
      <w:pPr>
        <w:tabs>
          <w:tab w:val="num" w:pos="644"/>
        </w:tabs>
        <w:ind w:left="644" w:hanging="360"/>
      </w:pPr>
      <w:rPr>
        <w:rFonts w:ascii="Symbol" w:hAnsi="Symbol" w:hint="default"/>
      </w:rPr>
    </w:lvl>
    <w:lvl w:ilvl="1">
      <w:start w:val="1"/>
      <w:numFmt w:val="decimal"/>
      <w:isLgl/>
      <w:lvlText w:val="%1.%2"/>
      <w:lvlJc w:val="left"/>
      <w:pPr>
        <w:ind w:left="2524" w:hanging="360"/>
      </w:pPr>
    </w:lvl>
    <w:lvl w:ilvl="2">
      <w:start w:val="1"/>
      <w:numFmt w:val="decimal"/>
      <w:isLgl/>
      <w:lvlText w:val="%1.%2.%3"/>
      <w:lvlJc w:val="left"/>
      <w:pPr>
        <w:ind w:left="3259" w:hanging="720"/>
      </w:pPr>
    </w:lvl>
    <w:lvl w:ilvl="3">
      <w:start w:val="1"/>
      <w:numFmt w:val="decimal"/>
      <w:isLgl/>
      <w:lvlText w:val="%1.%2.%3.%4"/>
      <w:lvlJc w:val="left"/>
      <w:pPr>
        <w:ind w:left="3634" w:hanging="720"/>
      </w:pPr>
    </w:lvl>
    <w:lvl w:ilvl="4">
      <w:start w:val="1"/>
      <w:numFmt w:val="decimal"/>
      <w:isLgl/>
      <w:lvlText w:val="%1.%2.%3.%4.%5"/>
      <w:lvlJc w:val="left"/>
      <w:pPr>
        <w:ind w:left="4369" w:hanging="1080"/>
      </w:pPr>
    </w:lvl>
    <w:lvl w:ilvl="5">
      <w:start w:val="1"/>
      <w:numFmt w:val="decimal"/>
      <w:isLgl/>
      <w:lvlText w:val="%1.%2.%3.%4.%5.%6"/>
      <w:lvlJc w:val="left"/>
      <w:pPr>
        <w:ind w:left="4744" w:hanging="1080"/>
      </w:pPr>
    </w:lvl>
    <w:lvl w:ilvl="6">
      <w:start w:val="1"/>
      <w:numFmt w:val="decimal"/>
      <w:isLgl/>
      <w:lvlText w:val="%1.%2.%3.%4.%5.%6.%7"/>
      <w:lvlJc w:val="left"/>
      <w:pPr>
        <w:ind w:left="5479" w:hanging="1440"/>
      </w:pPr>
    </w:lvl>
    <w:lvl w:ilvl="7">
      <w:start w:val="1"/>
      <w:numFmt w:val="decimal"/>
      <w:isLgl/>
      <w:lvlText w:val="%1.%2.%3.%4.%5.%6.%7.%8"/>
      <w:lvlJc w:val="left"/>
      <w:pPr>
        <w:ind w:left="5854" w:hanging="1440"/>
      </w:pPr>
    </w:lvl>
    <w:lvl w:ilvl="8">
      <w:start w:val="1"/>
      <w:numFmt w:val="decimal"/>
      <w:isLgl/>
      <w:lvlText w:val="%1.%2.%3.%4.%5.%6.%7.%8.%9"/>
      <w:lvlJc w:val="left"/>
      <w:pPr>
        <w:ind w:left="6229" w:hanging="144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14"/>
    <w:rsid w:val="00095449"/>
    <w:rsid w:val="000D67AC"/>
    <w:rsid w:val="00117354"/>
    <w:rsid w:val="00156BA2"/>
    <w:rsid w:val="00280A96"/>
    <w:rsid w:val="002E4BFD"/>
    <w:rsid w:val="00344704"/>
    <w:rsid w:val="003804B4"/>
    <w:rsid w:val="00381D42"/>
    <w:rsid w:val="003A6426"/>
    <w:rsid w:val="0041124A"/>
    <w:rsid w:val="004939CE"/>
    <w:rsid w:val="004A28E6"/>
    <w:rsid w:val="004B1821"/>
    <w:rsid w:val="004F7DB3"/>
    <w:rsid w:val="00522540"/>
    <w:rsid w:val="00527C64"/>
    <w:rsid w:val="006A76E9"/>
    <w:rsid w:val="006D6C58"/>
    <w:rsid w:val="007560C1"/>
    <w:rsid w:val="007850E9"/>
    <w:rsid w:val="007F4533"/>
    <w:rsid w:val="00832383"/>
    <w:rsid w:val="008379B7"/>
    <w:rsid w:val="00867D3A"/>
    <w:rsid w:val="009F4402"/>
    <w:rsid w:val="00A6056A"/>
    <w:rsid w:val="00B31561"/>
    <w:rsid w:val="00BA0B82"/>
    <w:rsid w:val="00C02807"/>
    <w:rsid w:val="00C1799E"/>
    <w:rsid w:val="00CC1DB0"/>
    <w:rsid w:val="00D003E4"/>
    <w:rsid w:val="00E14B95"/>
    <w:rsid w:val="00ED72CC"/>
    <w:rsid w:val="00F82C14"/>
    <w:rsid w:val="00F90E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307B-038F-4E2A-9758-FBCBA7ED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426"/>
    <w:pPr>
      <w:spacing w:line="256" w:lineRule="auto"/>
    </w:pPr>
    <w:rPr>
      <w:rFonts w:ascii="Calibri" w:eastAsia="Calibri" w:hAnsi="Calibri" w:cs="Times New Roman"/>
    </w:rPr>
  </w:style>
  <w:style w:type="paragraph" w:styleId="1">
    <w:name w:val="heading 1"/>
    <w:basedOn w:val="a"/>
    <w:next w:val="a"/>
    <w:link w:val="10"/>
    <w:uiPriority w:val="9"/>
    <w:qFormat/>
    <w:rsid w:val="00411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3A6426"/>
    <w:pPr>
      <w:keepNext/>
      <w:autoSpaceDE w:val="0"/>
      <w:autoSpaceDN w:val="0"/>
      <w:spacing w:after="0" w:line="240" w:lineRule="auto"/>
      <w:ind w:firstLine="709"/>
      <w:jc w:val="center"/>
      <w:outlineLvl w:val="2"/>
    </w:pPr>
    <w:rPr>
      <w:rFonts w:ascii="CG Times" w:eastAsia="Times New Roman" w:hAnsi="CG Times"/>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A6426"/>
    <w:rPr>
      <w:rFonts w:ascii="CG Times" w:eastAsia="Times New Roman" w:hAnsi="CG Times" w:cs="Times New Roman"/>
      <w:b/>
      <w:sz w:val="20"/>
      <w:szCs w:val="24"/>
      <w:lang w:val="ru-RU" w:eastAsia="ru-RU"/>
    </w:rPr>
  </w:style>
  <w:style w:type="character" w:styleId="a3">
    <w:name w:val="Hyperlink"/>
    <w:uiPriority w:val="99"/>
    <w:unhideWhenUsed/>
    <w:rsid w:val="003A6426"/>
    <w:rPr>
      <w:rFonts w:ascii="Times New Roman" w:hAnsi="Times New Roman" w:cs="Times New Roman" w:hint="default"/>
      <w:color w:val="0563C1"/>
      <w:u w:val="single"/>
    </w:rPr>
  </w:style>
  <w:style w:type="character" w:customStyle="1" w:styleId="a4">
    <w:name w:val="Обычный (веб) Знак"/>
    <w:aliases w:val="Normal (Web) Char Знак"/>
    <w:link w:val="a5"/>
    <w:semiHidden/>
    <w:locked/>
    <w:rsid w:val="003A6426"/>
    <w:rPr>
      <w:rFonts w:ascii="Times New Roman" w:eastAsia="Times New Roman" w:hAnsi="Times New Roman" w:cs="Times New Roman"/>
      <w:sz w:val="24"/>
      <w:lang w:eastAsia="ru-RU"/>
    </w:rPr>
  </w:style>
  <w:style w:type="paragraph" w:styleId="a5">
    <w:name w:val="Normal (Web)"/>
    <w:aliases w:val="Normal (Web) Char"/>
    <w:basedOn w:val="a"/>
    <w:link w:val="a4"/>
    <w:semiHidden/>
    <w:unhideWhenUsed/>
    <w:qFormat/>
    <w:rsid w:val="003A6426"/>
    <w:pPr>
      <w:ind w:left="720"/>
      <w:contextualSpacing/>
    </w:pPr>
    <w:rPr>
      <w:rFonts w:ascii="Times New Roman" w:eastAsia="Times New Roman" w:hAnsi="Times New Roman"/>
      <w:sz w:val="24"/>
      <w:lang w:eastAsia="ru-RU"/>
    </w:rPr>
  </w:style>
  <w:style w:type="paragraph" w:customStyle="1" w:styleId="11">
    <w:name w:val="Без інтервалів1"/>
    <w:rsid w:val="003A6426"/>
    <w:pPr>
      <w:spacing w:after="0" w:line="240" w:lineRule="auto"/>
    </w:pPr>
    <w:rPr>
      <w:rFonts w:ascii="Calibri" w:eastAsia="Times New Roman" w:hAnsi="Calibri" w:cs="Times New Roman"/>
      <w:lang w:val="ru-RU"/>
    </w:rPr>
  </w:style>
  <w:style w:type="paragraph" w:customStyle="1" w:styleId="12">
    <w:name w:val="Текст1"/>
    <w:basedOn w:val="a"/>
    <w:rsid w:val="003A6426"/>
    <w:pPr>
      <w:widowControl w:val="0"/>
      <w:suppressAutoHyphens/>
      <w:spacing w:after="0" w:line="240" w:lineRule="auto"/>
    </w:pPr>
    <w:rPr>
      <w:rFonts w:ascii="Courier New" w:eastAsia="Times New Roman" w:hAnsi="Courier New" w:cs="Mangal"/>
      <w:kern w:val="2"/>
      <w:sz w:val="20"/>
      <w:szCs w:val="24"/>
      <w:lang w:val="ru-RU" w:eastAsia="hi-IN" w:bidi="hi-IN"/>
    </w:rPr>
  </w:style>
  <w:style w:type="paragraph" w:customStyle="1" w:styleId="Normal1">
    <w:name w:val="Normal1"/>
    <w:rsid w:val="003A6426"/>
    <w:pPr>
      <w:spacing w:after="0" w:line="240" w:lineRule="auto"/>
    </w:pPr>
    <w:rPr>
      <w:rFonts w:ascii="Times New Roman" w:eastAsia="Times New Roman" w:hAnsi="Times New Roman" w:cs="Times New Roman"/>
      <w:sz w:val="24"/>
      <w:szCs w:val="20"/>
      <w:lang w:eastAsia="ru-RU"/>
    </w:rPr>
  </w:style>
  <w:style w:type="character" w:customStyle="1" w:styleId="rvts23">
    <w:name w:val="rvts23"/>
    <w:rsid w:val="003A6426"/>
  </w:style>
  <w:style w:type="character" w:customStyle="1" w:styleId="hps">
    <w:name w:val="hps"/>
    <w:rsid w:val="003A6426"/>
  </w:style>
  <w:style w:type="paragraph" w:styleId="a6">
    <w:name w:val="List Paragraph"/>
    <w:basedOn w:val="a"/>
    <w:uiPriority w:val="34"/>
    <w:qFormat/>
    <w:rsid w:val="00D003E4"/>
    <w:pPr>
      <w:ind w:left="720"/>
      <w:contextualSpacing/>
    </w:pPr>
  </w:style>
  <w:style w:type="table" w:styleId="a7">
    <w:name w:val="Table Grid"/>
    <w:basedOn w:val="a1"/>
    <w:uiPriority w:val="39"/>
    <w:rsid w:val="0052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1124A"/>
    <w:rPr>
      <w:rFonts w:asciiTheme="majorHAnsi" w:eastAsiaTheme="majorEastAsia" w:hAnsiTheme="majorHAnsi" w:cstheme="majorBidi"/>
      <w:color w:val="2F5496" w:themeColor="accent1" w:themeShade="BF"/>
      <w:sz w:val="32"/>
      <w:szCs w:val="32"/>
    </w:rPr>
  </w:style>
  <w:style w:type="paragraph" w:styleId="a8">
    <w:name w:val="footer"/>
    <w:basedOn w:val="a"/>
    <w:link w:val="a9"/>
    <w:rsid w:val="0041124A"/>
    <w:pPr>
      <w:tabs>
        <w:tab w:val="center" w:pos="4819"/>
        <w:tab w:val="right" w:pos="9071"/>
      </w:tabs>
      <w:spacing w:after="0" w:line="240" w:lineRule="auto"/>
    </w:pPr>
    <w:rPr>
      <w:rFonts w:ascii="Arial" w:eastAsia="Times New Roman" w:hAnsi="Arial"/>
      <w:szCs w:val="20"/>
      <w:lang w:val="de-DE" w:eastAsia="de-DE"/>
    </w:rPr>
  </w:style>
  <w:style w:type="character" w:customStyle="1" w:styleId="a9">
    <w:name w:val="Нижний колонтитул Знак"/>
    <w:basedOn w:val="a0"/>
    <w:link w:val="a8"/>
    <w:rsid w:val="0041124A"/>
    <w:rPr>
      <w:rFonts w:ascii="Arial" w:eastAsia="Times New Roman" w:hAnsi="Arial" w:cs="Times New Roman"/>
      <w:szCs w:val="20"/>
      <w:lang w:val="de-DE" w:eastAsia="de-DE"/>
    </w:rPr>
  </w:style>
  <w:style w:type="character" w:customStyle="1" w:styleId="product-name">
    <w:name w:val="product-name"/>
    <w:basedOn w:val="a0"/>
    <w:rsid w:val="0041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2b-korall.com.ua/tovar-papka-planshet-a4-economix-s-zazhimom-sver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gdc.odessa@gmail.com" TargetMode="External"/><Relationship Id="rId12" Type="http://schemas.openxmlformats.org/officeDocument/2006/relationships/hyperlink" Target="mailto:ustanova.ro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gdc.odessa@gmail.com" TargetMode="External"/><Relationship Id="rId11" Type="http://schemas.openxmlformats.org/officeDocument/2006/relationships/hyperlink" Target="https://b2b-korall.com.ua/tovar-gubka-melochi-zhizni-raduga-maksi-5shtup" TargetMode="External"/><Relationship Id="rId5" Type="http://schemas.openxmlformats.org/officeDocument/2006/relationships/webSettings" Target="webSettings.xml"/><Relationship Id="rId10" Type="http://schemas.openxmlformats.org/officeDocument/2006/relationships/hyperlink" Target="https://b2b-korall.com.ua/tovar-papka-planshet-a4-economix-s-zazhimom-sverhu" TargetMode="External"/><Relationship Id="rId4" Type="http://schemas.openxmlformats.org/officeDocument/2006/relationships/settings" Target="settings.xml"/><Relationship Id="rId9" Type="http://schemas.openxmlformats.org/officeDocument/2006/relationships/hyperlink" Target="https://b2b-korall.com.ua/tovar-gubka-melochi-zhizni-raduga-maksi-5shtu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8BB65-06F2-44C5-AB54-E55A1C7A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2415</Words>
  <Characters>13772</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JULIA</cp:lastModifiedBy>
  <cp:revision>7</cp:revision>
  <cp:lastPrinted>2017-10-27T08:19:00Z</cp:lastPrinted>
  <dcterms:created xsi:type="dcterms:W3CDTF">2017-12-13T09:09:00Z</dcterms:created>
  <dcterms:modified xsi:type="dcterms:W3CDTF">2017-12-17T15:16:00Z</dcterms:modified>
</cp:coreProperties>
</file>